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2D" w:rsidRPr="00D51E2C" w:rsidRDefault="0004022D" w:rsidP="0004022D">
      <w:pPr>
        <w:spacing w:after="0"/>
        <w:jc w:val="center"/>
        <w:rPr>
          <w:rFonts w:eastAsia="Calibri" w:cs="Arial"/>
          <w:b/>
          <w:color w:val="C00000"/>
          <w:sz w:val="40"/>
          <w:szCs w:val="40"/>
        </w:rPr>
      </w:pPr>
      <w:bookmarkStart w:id="0" w:name="_GoBack"/>
      <w:bookmarkEnd w:id="0"/>
      <w:r w:rsidRPr="00D51E2C">
        <w:rPr>
          <w:rFonts w:eastAsia="Calibri" w:cs="Arial"/>
          <w:b/>
          <w:color w:val="C00000"/>
          <w:sz w:val="40"/>
          <w:szCs w:val="40"/>
        </w:rPr>
        <w:t>INFORMAČNÍ MEMORANDUM</w:t>
      </w:r>
    </w:p>
    <w:p w:rsidR="00CC59FA" w:rsidRPr="00D51E2C" w:rsidRDefault="0004022D" w:rsidP="005C2F55">
      <w:pPr>
        <w:jc w:val="center"/>
        <w:rPr>
          <w:rFonts w:cs="Arial"/>
          <w:color w:val="C00000"/>
          <w:sz w:val="40"/>
          <w:szCs w:val="40"/>
        </w:rPr>
      </w:pPr>
      <w:r w:rsidRPr="00D51E2C">
        <w:rPr>
          <w:rFonts w:eastAsia="Calibri" w:cs="Arial"/>
          <w:b/>
          <w:color w:val="C00000"/>
          <w:sz w:val="40"/>
          <w:szCs w:val="40"/>
        </w:rPr>
        <w:t xml:space="preserve">o ochraně osobních údajů </w:t>
      </w:r>
    </w:p>
    <w:p w:rsidR="00067A7A" w:rsidRPr="00D51E2C" w:rsidRDefault="00067A7A" w:rsidP="00ED2CA2">
      <w:pPr>
        <w:pStyle w:val="Nadpis1"/>
        <w:numPr>
          <w:ilvl w:val="0"/>
          <w:numId w:val="0"/>
        </w:numPr>
        <w:spacing w:before="360" w:after="120"/>
        <w:ind w:left="357" w:hanging="357"/>
        <w:jc w:val="center"/>
        <w:rPr>
          <w:rFonts w:asciiTheme="minorHAnsi" w:hAnsiTheme="minorHAnsi" w:cs="Arial"/>
          <w:color w:val="C00000"/>
        </w:rPr>
      </w:pPr>
      <w:r w:rsidRPr="00D51E2C">
        <w:rPr>
          <w:rFonts w:asciiTheme="minorHAnsi" w:hAnsiTheme="minorHAnsi" w:cs="Arial"/>
          <w:color w:val="C00000"/>
        </w:rPr>
        <w:t xml:space="preserve">Účel </w:t>
      </w:r>
      <w:r w:rsidR="00FB6CEF" w:rsidRPr="00D51E2C">
        <w:rPr>
          <w:rFonts w:asciiTheme="minorHAnsi" w:hAnsiTheme="minorHAnsi" w:cs="Arial"/>
          <w:color w:val="C00000"/>
        </w:rPr>
        <w:t>memoranda</w:t>
      </w:r>
    </w:p>
    <w:p w:rsidR="00F276AF" w:rsidRPr="00D51E2C" w:rsidRDefault="00067A7A" w:rsidP="00434E69">
      <w:pPr>
        <w:jc w:val="both"/>
        <w:rPr>
          <w:rFonts w:cs="Arial"/>
          <w:sz w:val="24"/>
          <w:szCs w:val="24"/>
        </w:rPr>
      </w:pPr>
      <w:r w:rsidRPr="00D51E2C">
        <w:rPr>
          <w:rFonts w:cs="Arial"/>
          <w:sz w:val="24"/>
          <w:szCs w:val="24"/>
        </w:rPr>
        <w:t xml:space="preserve">Účelem </w:t>
      </w:r>
      <w:r w:rsidR="005C2F55" w:rsidRPr="00D51E2C">
        <w:rPr>
          <w:rFonts w:cs="Arial"/>
          <w:sz w:val="24"/>
          <w:szCs w:val="24"/>
        </w:rPr>
        <w:t xml:space="preserve">tohoto </w:t>
      </w:r>
      <w:r w:rsidR="00FB6CEF" w:rsidRPr="00D51E2C">
        <w:rPr>
          <w:rFonts w:cs="Arial"/>
          <w:sz w:val="24"/>
          <w:szCs w:val="24"/>
        </w:rPr>
        <w:t>memoranda</w:t>
      </w:r>
      <w:r w:rsidRPr="00D51E2C">
        <w:rPr>
          <w:rFonts w:cs="Arial"/>
          <w:sz w:val="24"/>
          <w:szCs w:val="24"/>
        </w:rPr>
        <w:t xml:space="preserve"> je poskytnout subjektu údajů (dále </w:t>
      </w:r>
      <w:r w:rsidR="00813972" w:rsidRPr="00D51E2C">
        <w:rPr>
          <w:rFonts w:cs="Arial"/>
          <w:sz w:val="24"/>
          <w:szCs w:val="24"/>
        </w:rPr>
        <w:t>jen „</w:t>
      </w:r>
      <w:r w:rsidRPr="00D51E2C">
        <w:rPr>
          <w:rFonts w:cs="Arial"/>
          <w:sz w:val="24"/>
          <w:szCs w:val="24"/>
        </w:rPr>
        <w:t>poskytovateli osobních údajů</w:t>
      </w:r>
      <w:r w:rsidR="00813972" w:rsidRPr="00D51E2C">
        <w:rPr>
          <w:rFonts w:cs="Arial"/>
          <w:sz w:val="24"/>
          <w:szCs w:val="24"/>
        </w:rPr>
        <w:t>“</w:t>
      </w:r>
      <w:r w:rsidRPr="00D51E2C">
        <w:rPr>
          <w:rFonts w:cs="Arial"/>
          <w:sz w:val="24"/>
          <w:szCs w:val="24"/>
        </w:rPr>
        <w:t>)</w:t>
      </w:r>
      <w:r w:rsidR="002D46A3" w:rsidRPr="00D51E2C">
        <w:rPr>
          <w:rFonts w:cs="Arial"/>
          <w:sz w:val="24"/>
          <w:szCs w:val="24"/>
        </w:rPr>
        <w:t>,</w:t>
      </w:r>
      <w:r w:rsidRPr="00D51E2C">
        <w:rPr>
          <w:rFonts w:cs="Arial"/>
          <w:sz w:val="24"/>
          <w:szCs w:val="24"/>
        </w:rPr>
        <w:t xml:space="preserve"> případně jeho zákonnému zástupci, povinné informace </w:t>
      </w:r>
      <w:r w:rsidR="007A18CB" w:rsidRPr="00D51E2C">
        <w:rPr>
          <w:rFonts w:cs="Arial"/>
          <w:sz w:val="24"/>
          <w:szCs w:val="24"/>
        </w:rPr>
        <w:t>o</w:t>
      </w:r>
      <w:r w:rsidRPr="00D51E2C">
        <w:rPr>
          <w:rFonts w:cs="Arial"/>
          <w:sz w:val="24"/>
          <w:szCs w:val="24"/>
        </w:rPr>
        <w:t xml:space="preserve"> zpracování osobních údajů, které musí správce</w:t>
      </w:r>
      <w:r w:rsidR="00FB6CEF" w:rsidRPr="00D51E2C">
        <w:rPr>
          <w:rFonts w:cs="Arial"/>
          <w:sz w:val="24"/>
          <w:szCs w:val="24"/>
        </w:rPr>
        <w:t xml:space="preserve"> </w:t>
      </w:r>
      <w:r w:rsidR="00D07AD5" w:rsidRPr="00D51E2C">
        <w:rPr>
          <w:rFonts w:cs="Arial"/>
          <w:sz w:val="24"/>
          <w:szCs w:val="24"/>
        </w:rPr>
        <w:t>Základní škola</w:t>
      </w:r>
      <w:r w:rsidR="007703D7" w:rsidRPr="00D51E2C">
        <w:rPr>
          <w:rFonts w:cs="Arial"/>
          <w:sz w:val="24"/>
          <w:szCs w:val="24"/>
        </w:rPr>
        <w:t xml:space="preserve"> a Mateřská škola Jana Amose Komenského, </w:t>
      </w:r>
      <w:r w:rsidRPr="00D51E2C">
        <w:rPr>
          <w:rFonts w:cs="Arial"/>
          <w:sz w:val="24"/>
          <w:szCs w:val="24"/>
        </w:rPr>
        <w:t xml:space="preserve">případně jeho pověřený zástupce nebo zpracovatel osobních údajů, poskytnout v momentě, kdy </w:t>
      </w:r>
      <w:r w:rsidR="007A3E50" w:rsidRPr="00D51E2C">
        <w:rPr>
          <w:rFonts w:cs="Arial"/>
          <w:sz w:val="24"/>
          <w:szCs w:val="24"/>
        </w:rPr>
        <w:t xml:space="preserve">jsou </w:t>
      </w:r>
      <w:r w:rsidRPr="00D51E2C">
        <w:rPr>
          <w:rFonts w:cs="Arial"/>
          <w:sz w:val="24"/>
          <w:szCs w:val="24"/>
        </w:rPr>
        <w:t>osobní údaje získávány</w:t>
      </w:r>
      <w:r w:rsidR="00434E69" w:rsidRPr="00D51E2C">
        <w:rPr>
          <w:rFonts w:cs="Arial"/>
          <w:sz w:val="24"/>
          <w:szCs w:val="24"/>
        </w:rPr>
        <w:t xml:space="preserve">. Tento dokument </w:t>
      </w:r>
      <w:r w:rsidR="00434E69" w:rsidRPr="00D51E2C">
        <w:rPr>
          <w:rFonts w:cs="Arial"/>
          <w:b/>
          <w:sz w:val="24"/>
          <w:szCs w:val="24"/>
        </w:rPr>
        <w:t>„Informační memorandum o ochraně osobních údajů“</w:t>
      </w:r>
      <w:r w:rsidR="007A18CB" w:rsidRPr="00D51E2C">
        <w:rPr>
          <w:rFonts w:cs="Arial"/>
          <w:sz w:val="24"/>
          <w:szCs w:val="24"/>
        </w:rPr>
        <w:t xml:space="preserve"> </w:t>
      </w:r>
      <w:r w:rsidR="00434E69" w:rsidRPr="00D51E2C">
        <w:rPr>
          <w:rFonts w:cs="Arial"/>
          <w:sz w:val="24"/>
          <w:szCs w:val="24"/>
        </w:rPr>
        <w:t xml:space="preserve">může být poskytnut na vyžádání nebo zveřejněn způsobem umožňujícím dálkový přístup </w:t>
      </w:r>
      <w:r w:rsidRPr="00D51E2C">
        <w:rPr>
          <w:rFonts w:cs="Arial"/>
          <w:sz w:val="24"/>
          <w:szCs w:val="24"/>
        </w:rPr>
        <w:t>na adrese</w:t>
      </w:r>
      <w:r w:rsidR="00F276AF" w:rsidRPr="00D51E2C">
        <w:rPr>
          <w:rFonts w:cs="Arial"/>
          <w:sz w:val="24"/>
          <w:szCs w:val="24"/>
        </w:rPr>
        <w:t>:</w:t>
      </w:r>
      <w:r w:rsidRPr="00D51E2C">
        <w:rPr>
          <w:rFonts w:cs="Arial"/>
          <w:sz w:val="24"/>
          <w:szCs w:val="24"/>
        </w:rPr>
        <w:t xml:space="preserve"> </w:t>
      </w:r>
      <w:hyperlink r:id="rId8" w:history="1">
        <w:r w:rsidR="007703D7" w:rsidRPr="00D51E2C">
          <w:rPr>
            <w:rStyle w:val="Hypertextovodkaz"/>
            <w:rFonts w:eastAsia="Calibri" w:cs="Arial"/>
            <w:b/>
            <w:sz w:val="24"/>
            <w:szCs w:val="24"/>
          </w:rPr>
          <w:t>https://www.zskomna.cz</w:t>
        </w:r>
      </w:hyperlink>
      <w:r w:rsidR="007703D7" w:rsidRPr="00D51E2C">
        <w:rPr>
          <w:rFonts w:eastAsia="Calibri" w:cs="Arial"/>
          <w:b/>
          <w:color w:val="C00000"/>
          <w:sz w:val="24"/>
          <w:szCs w:val="24"/>
          <w:u w:val="single"/>
        </w:rPr>
        <w:t xml:space="preserve"> </w:t>
      </w:r>
    </w:p>
    <w:p w:rsidR="005C2F55" w:rsidRPr="00D51E2C" w:rsidRDefault="009E1AFD" w:rsidP="004434F8">
      <w:pPr>
        <w:pStyle w:val="Nadpis1"/>
        <w:numPr>
          <w:ilvl w:val="0"/>
          <w:numId w:val="7"/>
        </w:numPr>
        <w:spacing w:before="360" w:after="160"/>
        <w:ind w:left="284" w:hanging="142"/>
        <w:rPr>
          <w:rFonts w:asciiTheme="minorHAnsi" w:hAnsiTheme="minorHAnsi" w:cs="Arial"/>
          <w:color w:val="C00000"/>
        </w:rPr>
      </w:pPr>
      <w:bookmarkStart w:id="1" w:name="_Toc505255246"/>
      <w:r w:rsidRPr="00D51E2C">
        <w:rPr>
          <w:rFonts w:asciiTheme="minorHAnsi" w:hAnsiTheme="minorHAnsi" w:cs="Arial"/>
          <w:color w:val="C00000"/>
        </w:rPr>
        <w:t>K</w:t>
      </w:r>
      <w:r w:rsidR="005C2F55" w:rsidRPr="00D51E2C">
        <w:rPr>
          <w:rFonts w:asciiTheme="minorHAnsi" w:hAnsiTheme="minorHAnsi" w:cs="Arial"/>
          <w:color w:val="C00000"/>
        </w:rPr>
        <w:t xml:space="preserve">ontaktní údaje </w:t>
      </w:r>
      <w:r w:rsidRPr="00D51E2C">
        <w:rPr>
          <w:rFonts w:asciiTheme="minorHAnsi" w:hAnsiTheme="minorHAnsi" w:cs="Arial"/>
          <w:color w:val="C00000"/>
        </w:rPr>
        <w:t xml:space="preserve">a totožnost </w:t>
      </w:r>
      <w:r w:rsidR="0056222F" w:rsidRPr="00D51E2C">
        <w:rPr>
          <w:rFonts w:asciiTheme="minorHAnsi" w:hAnsiTheme="minorHAnsi" w:cs="Arial"/>
          <w:color w:val="C00000"/>
        </w:rPr>
        <w:t>- S</w:t>
      </w:r>
      <w:r w:rsidR="005C2F55" w:rsidRPr="00D51E2C">
        <w:rPr>
          <w:rFonts w:asciiTheme="minorHAnsi" w:hAnsiTheme="minorHAnsi" w:cs="Arial"/>
          <w:color w:val="C00000"/>
        </w:rPr>
        <w:t>právce</w:t>
      </w:r>
      <w:bookmarkEnd w:id="1"/>
    </w:p>
    <w:p w:rsidR="005C2F55" w:rsidRPr="00D51E2C" w:rsidRDefault="005C2F55" w:rsidP="00320972">
      <w:pPr>
        <w:spacing w:after="60" w:line="240" w:lineRule="auto"/>
        <w:ind w:left="284"/>
        <w:rPr>
          <w:rFonts w:eastAsia="Calibri" w:cs="Arial"/>
          <w:sz w:val="24"/>
          <w:szCs w:val="24"/>
        </w:rPr>
      </w:pPr>
      <w:r w:rsidRPr="00D51E2C">
        <w:rPr>
          <w:rFonts w:eastAsia="Calibri" w:cs="Arial"/>
          <w:sz w:val="24"/>
          <w:szCs w:val="24"/>
        </w:rPr>
        <w:t xml:space="preserve">Název: </w:t>
      </w:r>
      <w:r w:rsidR="007703D7" w:rsidRPr="00D51E2C">
        <w:rPr>
          <w:rFonts w:eastAsia="Calibri" w:cs="Arial"/>
          <w:b/>
          <w:sz w:val="24"/>
          <w:szCs w:val="24"/>
        </w:rPr>
        <w:t xml:space="preserve"> </w:t>
      </w:r>
      <w:r w:rsidR="00B640E5" w:rsidRPr="00D51E2C">
        <w:rPr>
          <w:rFonts w:eastAsia="Calibri" w:cs="Arial"/>
          <w:b/>
          <w:sz w:val="24"/>
          <w:szCs w:val="24"/>
        </w:rPr>
        <w:tab/>
        <w:t xml:space="preserve">          </w:t>
      </w:r>
      <w:r w:rsidR="007703D7" w:rsidRPr="00D51E2C">
        <w:rPr>
          <w:rFonts w:eastAsia="Calibri" w:cs="Arial"/>
          <w:b/>
          <w:sz w:val="24"/>
          <w:szCs w:val="24"/>
        </w:rPr>
        <w:t>ZÁKLADNÍ ŠKOLA A MATEŘSKÁ ŠKOLA JANA AMOSE KOMENSKÉHO</w:t>
      </w:r>
    </w:p>
    <w:p w:rsidR="005C2F55" w:rsidRPr="00D51E2C" w:rsidRDefault="005C2F55" w:rsidP="00320972">
      <w:pPr>
        <w:tabs>
          <w:tab w:val="center" w:pos="4536"/>
          <w:tab w:val="right" w:pos="9072"/>
        </w:tabs>
        <w:spacing w:after="60" w:line="240" w:lineRule="auto"/>
        <w:ind w:left="284"/>
        <w:rPr>
          <w:rFonts w:eastAsia="Calibri" w:cs="Arial"/>
          <w:sz w:val="24"/>
          <w:szCs w:val="24"/>
        </w:rPr>
      </w:pPr>
      <w:r w:rsidRPr="00D51E2C">
        <w:rPr>
          <w:rFonts w:eastAsia="Calibri" w:cs="Arial"/>
          <w:sz w:val="24"/>
          <w:szCs w:val="24"/>
        </w:rPr>
        <w:t>Adresa</w:t>
      </w:r>
      <w:r w:rsidR="002456F9" w:rsidRPr="00D51E2C">
        <w:rPr>
          <w:rFonts w:eastAsia="Calibri" w:cs="Arial"/>
          <w:sz w:val="24"/>
          <w:szCs w:val="24"/>
        </w:rPr>
        <w:t>:</w:t>
      </w:r>
      <w:r w:rsidRPr="00D51E2C">
        <w:rPr>
          <w:rFonts w:eastAsia="Calibri" w:cs="Arial"/>
          <w:sz w:val="24"/>
          <w:szCs w:val="24"/>
        </w:rPr>
        <w:t xml:space="preserve"> </w:t>
      </w:r>
      <w:r w:rsidR="00B640E5" w:rsidRPr="00D51E2C">
        <w:rPr>
          <w:rFonts w:eastAsia="Calibri" w:cs="Arial"/>
          <w:sz w:val="24"/>
          <w:szCs w:val="24"/>
        </w:rPr>
        <w:tab/>
      </w:r>
      <w:r w:rsidR="007703D7" w:rsidRPr="00D51E2C">
        <w:rPr>
          <w:rFonts w:eastAsia="Calibri" w:cs="Arial"/>
          <w:b/>
          <w:sz w:val="24"/>
          <w:szCs w:val="24"/>
        </w:rPr>
        <w:t>Komňa 169, 687 71 Bojkovice, okres Uherské Hradiště</w:t>
      </w:r>
      <w:r w:rsidR="00D54420" w:rsidRPr="00D51E2C">
        <w:rPr>
          <w:rFonts w:eastAsia="Calibri" w:cs="Arial"/>
          <w:sz w:val="24"/>
          <w:szCs w:val="24"/>
        </w:rPr>
        <w:t xml:space="preserve"> </w:t>
      </w:r>
    </w:p>
    <w:p w:rsidR="005C2F55" w:rsidRPr="00D51E2C" w:rsidRDefault="005C2F55" w:rsidP="00320972">
      <w:pPr>
        <w:spacing w:after="60" w:line="240" w:lineRule="auto"/>
        <w:ind w:left="284"/>
        <w:rPr>
          <w:rFonts w:eastAsia="Calibri" w:cs="Arial"/>
          <w:sz w:val="24"/>
          <w:szCs w:val="24"/>
        </w:rPr>
      </w:pPr>
      <w:r w:rsidRPr="00D51E2C">
        <w:rPr>
          <w:rFonts w:eastAsia="Calibri" w:cs="Arial"/>
          <w:sz w:val="24"/>
          <w:szCs w:val="24"/>
        </w:rPr>
        <w:t xml:space="preserve">Elektronická adresa podatelny: </w:t>
      </w:r>
      <w:r w:rsidR="00B640E5" w:rsidRPr="00D51E2C">
        <w:rPr>
          <w:rFonts w:eastAsia="Calibri" w:cs="Arial"/>
          <w:sz w:val="24"/>
          <w:szCs w:val="24"/>
        </w:rPr>
        <w:tab/>
      </w:r>
      <w:hyperlink r:id="rId9" w:history="1">
        <w:r w:rsidR="007703D7" w:rsidRPr="00D51E2C">
          <w:rPr>
            <w:rStyle w:val="Hypertextovodkaz"/>
            <w:rFonts w:eastAsia="Calibri" w:cs="Arial"/>
            <w:b/>
            <w:sz w:val="24"/>
            <w:szCs w:val="24"/>
          </w:rPr>
          <w:t>skola@zskomna.cz</w:t>
        </w:r>
      </w:hyperlink>
      <w:r w:rsidR="007703D7" w:rsidRPr="00D51E2C">
        <w:rPr>
          <w:rFonts w:eastAsia="Calibri" w:cs="Arial"/>
          <w:b/>
          <w:sz w:val="24"/>
          <w:szCs w:val="24"/>
        </w:rPr>
        <w:t xml:space="preserve"> </w:t>
      </w:r>
      <w:hyperlink r:id="rId10" w:history="1">
        <w:r w:rsidR="007703D7" w:rsidRPr="00D51E2C">
          <w:rPr>
            <w:rStyle w:val="Hypertextovodkaz"/>
            <w:rFonts w:eastAsia="Calibri" w:cs="Arial"/>
            <w:b/>
            <w:sz w:val="24"/>
            <w:szCs w:val="24"/>
          </w:rPr>
          <w:t>skolka@zskomna.cz</w:t>
        </w:r>
      </w:hyperlink>
      <w:r w:rsidR="007703D7" w:rsidRPr="00D51E2C">
        <w:rPr>
          <w:rFonts w:eastAsia="Calibri" w:cs="Arial"/>
          <w:b/>
          <w:sz w:val="24"/>
          <w:szCs w:val="24"/>
        </w:rPr>
        <w:t xml:space="preserve"> </w:t>
      </w:r>
    </w:p>
    <w:p w:rsidR="002456F9" w:rsidRPr="00D51E2C" w:rsidRDefault="002456F9" w:rsidP="002456F9">
      <w:pPr>
        <w:spacing w:after="60" w:line="240" w:lineRule="auto"/>
        <w:ind w:left="284"/>
        <w:rPr>
          <w:rFonts w:eastAsia="Calibri" w:cs="Arial"/>
          <w:sz w:val="24"/>
          <w:szCs w:val="24"/>
        </w:rPr>
      </w:pPr>
      <w:r w:rsidRPr="00D51E2C">
        <w:rPr>
          <w:rFonts w:eastAsia="Calibri" w:cs="Arial"/>
          <w:sz w:val="24"/>
          <w:szCs w:val="24"/>
        </w:rPr>
        <w:t xml:space="preserve">Telefonní čísla:  </w:t>
      </w:r>
      <w:r w:rsidR="00B640E5" w:rsidRPr="00D51E2C">
        <w:rPr>
          <w:rFonts w:eastAsia="Calibri" w:cs="Arial"/>
          <w:sz w:val="24"/>
          <w:szCs w:val="24"/>
        </w:rPr>
        <w:tab/>
      </w:r>
      <w:r w:rsidR="00B640E5" w:rsidRPr="00D51E2C">
        <w:rPr>
          <w:rFonts w:eastAsia="Calibri" w:cs="Arial"/>
          <w:sz w:val="24"/>
          <w:szCs w:val="24"/>
        </w:rPr>
        <w:tab/>
      </w:r>
      <w:r w:rsidR="00B640E5" w:rsidRPr="00D51E2C">
        <w:rPr>
          <w:rFonts w:eastAsia="Calibri" w:cs="Arial"/>
          <w:sz w:val="24"/>
          <w:szCs w:val="24"/>
        </w:rPr>
        <w:tab/>
      </w:r>
      <w:proofErr w:type="gramStart"/>
      <w:r w:rsidR="007703D7" w:rsidRPr="00D51E2C">
        <w:rPr>
          <w:rFonts w:eastAsia="Calibri" w:cs="Arial"/>
          <w:b/>
          <w:sz w:val="24"/>
          <w:szCs w:val="24"/>
        </w:rPr>
        <w:t>774 871 427,  572 641 583</w:t>
      </w:r>
      <w:proofErr w:type="gramEnd"/>
    </w:p>
    <w:p w:rsidR="005C2F55" w:rsidRPr="00D51E2C" w:rsidRDefault="005C2F55" w:rsidP="00320972">
      <w:pPr>
        <w:spacing w:after="60" w:line="240" w:lineRule="auto"/>
        <w:ind w:left="284"/>
        <w:rPr>
          <w:rFonts w:eastAsia="Calibri" w:cs="Arial"/>
          <w:sz w:val="24"/>
          <w:szCs w:val="24"/>
        </w:rPr>
      </w:pPr>
      <w:r w:rsidRPr="00D51E2C">
        <w:rPr>
          <w:rFonts w:eastAsia="Calibri" w:cs="Arial"/>
          <w:sz w:val="24"/>
          <w:szCs w:val="24"/>
        </w:rPr>
        <w:t>Identifikátor datové schránky:</w:t>
      </w:r>
      <w:r w:rsidR="00B640E5" w:rsidRPr="00D51E2C">
        <w:rPr>
          <w:rFonts w:eastAsia="Calibri" w:cs="Arial"/>
          <w:sz w:val="24"/>
          <w:szCs w:val="24"/>
        </w:rPr>
        <w:t xml:space="preserve"> </w:t>
      </w:r>
      <w:r w:rsidRPr="00D51E2C">
        <w:rPr>
          <w:rFonts w:eastAsia="Calibri" w:cs="Arial"/>
          <w:sz w:val="24"/>
          <w:szCs w:val="24"/>
        </w:rPr>
        <w:t xml:space="preserve"> </w:t>
      </w:r>
      <w:r w:rsidR="00B640E5" w:rsidRPr="00D51E2C">
        <w:rPr>
          <w:rFonts w:eastAsia="Calibri" w:cs="Arial"/>
          <w:sz w:val="24"/>
          <w:szCs w:val="24"/>
        </w:rPr>
        <w:tab/>
      </w:r>
      <w:r w:rsidR="00B640E5" w:rsidRPr="00D51E2C">
        <w:rPr>
          <w:rFonts w:eastAsia="Calibri" w:cs="Arial"/>
          <w:b/>
          <w:sz w:val="24"/>
          <w:szCs w:val="24"/>
        </w:rPr>
        <w:t>6j72zh9</w:t>
      </w:r>
    </w:p>
    <w:p w:rsidR="005C2F55" w:rsidRPr="00D51E2C" w:rsidRDefault="005C2F55" w:rsidP="00320972">
      <w:pPr>
        <w:spacing w:after="60" w:line="240" w:lineRule="auto"/>
        <w:ind w:left="284"/>
        <w:rPr>
          <w:rFonts w:eastAsia="Calibri" w:cs="Arial"/>
          <w:sz w:val="24"/>
          <w:szCs w:val="24"/>
        </w:rPr>
      </w:pPr>
      <w:r w:rsidRPr="00D51E2C">
        <w:rPr>
          <w:rFonts w:eastAsia="Calibri" w:cs="Arial"/>
          <w:sz w:val="24"/>
          <w:szCs w:val="24"/>
        </w:rPr>
        <w:t xml:space="preserve">IČ: </w:t>
      </w:r>
      <w:r w:rsidR="00B640E5" w:rsidRPr="00D51E2C">
        <w:rPr>
          <w:rFonts w:eastAsia="Calibri" w:cs="Arial"/>
          <w:sz w:val="24"/>
          <w:szCs w:val="24"/>
        </w:rPr>
        <w:tab/>
      </w:r>
      <w:r w:rsidR="00B640E5" w:rsidRPr="00D51E2C">
        <w:rPr>
          <w:rFonts w:eastAsia="Calibri" w:cs="Arial"/>
          <w:sz w:val="24"/>
          <w:szCs w:val="24"/>
        </w:rPr>
        <w:tab/>
      </w:r>
      <w:r w:rsidR="00B640E5" w:rsidRPr="00D51E2C">
        <w:rPr>
          <w:rFonts w:eastAsia="Calibri" w:cs="Arial"/>
          <w:sz w:val="24"/>
          <w:szCs w:val="24"/>
        </w:rPr>
        <w:tab/>
      </w:r>
      <w:r w:rsidR="00B640E5" w:rsidRPr="00D51E2C">
        <w:rPr>
          <w:rFonts w:eastAsia="Calibri" w:cs="Arial"/>
          <w:sz w:val="24"/>
          <w:szCs w:val="24"/>
        </w:rPr>
        <w:tab/>
      </w:r>
      <w:r w:rsidR="00B640E5" w:rsidRPr="00D51E2C">
        <w:rPr>
          <w:rFonts w:eastAsia="Calibri" w:cs="Arial"/>
          <w:sz w:val="24"/>
          <w:szCs w:val="24"/>
        </w:rPr>
        <w:tab/>
      </w:r>
      <w:r w:rsidR="00B640E5" w:rsidRPr="00D51E2C">
        <w:rPr>
          <w:rFonts w:eastAsia="Calibri" w:cs="Arial"/>
          <w:b/>
          <w:sz w:val="24"/>
          <w:szCs w:val="24"/>
        </w:rPr>
        <w:t>70999724</w:t>
      </w:r>
    </w:p>
    <w:p w:rsidR="005C2F55" w:rsidRPr="00D51E2C" w:rsidRDefault="005C2F55" w:rsidP="004434F8">
      <w:pPr>
        <w:pStyle w:val="Nadpis1"/>
        <w:numPr>
          <w:ilvl w:val="0"/>
          <w:numId w:val="7"/>
        </w:numPr>
        <w:spacing w:before="360" w:after="160"/>
        <w:ind w:left="284" w:hanging="142"/>
        <w:rPr>
          <w:rFonts w:asciiTheme="minorHAnsi" w:hAnsiTheme="minorHAnsi" w:cs="Arial"/>
          <w:color w:val="C00000"/>
        </w:rPr>
      </w:pPr>
      <w:r w:rsidRPr="00D51E2C">
        <w:rPr>
          <w:rFonts w:asciiTheme="minorHAnsi" w:hAnsiTheme="minorHAnsi" w:cs="Arial"/>
          <w:color w:val="C00000"/>
        </w:rPr>
        <w:t xml:space="preserve">Kontaktní údaje </w:t>
      </w:r>
      <w:r w:rsidR="009E1AFD" w:rsidRPr="00D51E2C">
        <w:rPr>
          <w:rFonts w:asciiTheme="minorHAnsi" w:hAnsiTheme="minorHAnsi" w:cs="Arial"/>
          <w:color w:val="C00000"/>
        </w:rPr>
        <w:t>- P</w:t>
      </w:r>
      <w:r w:rsidRPr="00D51E2C">
        <w:rPr>
          <w:rFonts w:asciiTheme="minorHAnsi" w:hAnsiTheme="minorHAnsi" w:cs="Arial"/>
          <w:color w:val="C00000"/>
        </w:rPr>
        <w:t>ověřen</w:t>
      </w:r>
      <w:r w:rsidR="00C56878" w:rsidRPr="00D51E2C">
        <w:rPr>
          <w:rFonts w:asciiTheme="minorHAnsi" w:hAnsiTheme="minorHAnsi" w:cs="Arial"/>
          <w:color w:val="C00000"/>
        </w:rPr>
        <w:t>ce</w:t>
      </w:r>
      <w:r w:rsidRPr="00D51E2C">
        <w:rPr>
          <w:rFonts w:asciiTheme="minorHAnsi" w:hAnsiTheme="minorHAnsi" w:cs="Arial"/>
          <w:color w:val="C00000"/>
        </w:rPr>
        <w:t xml:space="preserve"> pro ochranu osobních údajů</w:t>
      </w:r>
    </w:p>
    <w:p w:rsidR="005859CF" w:rsidRPr="00D51E2C" w:rsidRDefault="00D07AD5" w:rsidP="00A271E5">
      <w:pPr>
        <w:spacing w:after="160" w:line="259" w:lineRule="auto"/>
        <w:ind w:left="284"/>
        <w:rPr>
          <w:rFonts w:cs="Arial"/>
          <w:color w:val="00B050"/>
          <w:sz w:val="24"/>
          <w:szCs w:val="24"/>
        </w:rPr>
      </w:pPr>
      <w:r w:rsidRPr="00D51E2C">
        <w:rPr>
          <w:rFonts w:cs="Arial"/>
          <w:sz w:val="24"/>
          <w:szCs w:val="24"/>
        </w:rPr>
        <w:t>Základní škola</w:t>
      </w:r>
      <w:r w:rsidR="00B640E5" w:rsidRPr="00D51E2C">
        <w:rPr>
          <w:rFonts w:cs="Arial"/>
          <w:sz w:val="24"/>
          <w:szCs w:val="24"/>
        </w:rPr>
        <w:t xml:space="preserve"> a Mateřská škola Jana Amose Komenského </w:t>
      </w:r>
      <w:r w:rsidR="00B2575D" w:rsidRPr="00D51E2C">
        <w:rPr>
          <w:rFonts w:eastAsia="Calibri" w:cs="Arial"/>
          <w:sz w:val="24"/>
          <w:szCs w:val="24"/>
        </w:rPr>
        <w:t>jmenoval</w:t>
      </w:r>
      <w:r w:rsidRPr="00D51E2C">
        <w:rPr>
          <w:rFonts w:eastAsia="Calibri" w:cs="Arial"/>
          <w:sz w:val="24"/>
          <w:szCs w:val="24"/>
        </w:rPr>
        <w:t>a</w:t>
      </w:r>
      <w:r w:rsidR="005859CF" w:rsidRPr="00D51E2C">
        <w:rPr>
          <w:rFonts w:eastAsia="Calibri" w:cs="Arial"/>
          <w:sz w:val="24"/>
          <w:szCs w:val="24"/>
        </w:rPr>
        <w:t xml:space="preserve"> </w:t>
      </w:r>
      <w:r w:rsidR="005859CF" w:rsidRPr="00D51E2C">
        <w:rPr>
          <w:rFonts w:cs="Arial"/>
          <w:sz w:val="24"/>
          <w:szCs w:val="24"/>
        </w:rPr>
        <w:t>pro účely souladu s legislativou na ochranu osobních údajů pověře</w:t>
      </w:r>
      <w:r w:rsidR="00A271E5" w:rsidRPr="00D51E2C">
        <w:rPr>
          <w:rFonts w:cs="Arial"/>
          <w:sz w:val="24"/>
          <w:szCs w:val="24"/>
        </w:rPr>
        <w:t xml:space="preserve">nce pro ochranu osobních údajů. </w:t>
      </w:r>
      <w:r w:rsidR="00B640E5" w:rsidRPr="00D51E2C">
        <w:rPr>
          <w:rFonts w:cs="Arial"/>
          <w:sz w:val="24"/>
          <w:szCs w:val="24"/>
        </w:rPr>
        <w:tab/>
        <w:t xml:space="preserve">                       </w:t>
      </w:r>
      <w:r w:rsidR="005859CF" w:rsidRPr="00D51E2C">
        <w:rPr>
          <w:rFonts w:cs="Arial"/>
          <w:sz w:val="24"/>
          <w:szCs w:val="24"/>
        </w:rPr>
        <w:t xml:space="preserve">Kontaktní údaje pověřence: </w:t>
      </w:r>
      <w:r w:rsidR="00B640E5" w:rsidRPr="00D51E2C">
        <w:rPr>
          <w:rFonts w:cs="Arial"/>
          <w:sz w:val="24"/>
          <w:szCs w:val="24"/>
        </w:rPr>
        <w:tab/>
      </w:r>
      <w:r w:rsidR="00B640E5" w:rsidRPr="00D51E2C">
        <w:rPr>
          <w:rFonts w:cs="Arial"/>
          <w:sz w:val="24"/>
          <w:szCs w:val="24"/>
        </w:rPr>
        <w:tab/>
      </w:r>
      <w:r w:rsidR="00B640E5" w:rsidRPr="00D51E2C">
        <w:rPr>
          <w:rFonts w:cs="Arial"/>
          <w:b/>
          <w:bCs/>
          <w:sz w:val="24"/>
          <w:szCs w:val="24"/>
        </w:rPr>
        <w:t>Mgr. Jindřich Reňák</w:t>
      </w:r>
      <w:r w:rsidR="00B640E5" w:rsidRPr="00D51E2C">
        <w:rPr>
          <w:rFonts w:cs="Arial"/>
          <w:b/>
          <w:bCs/>
          <w:sz w:val="24"/>
          <w:szCs w:val="24"/>
        </w:rPr>
        <w:tab/>
      </w:r>
      <w:r w:rsidR="00B640E5" w:rsidRPr="00D51E2C">
        <w:rPr>
          <w:rFonts w:cs="Arial"/>
          <w:b/>
          <w:bCs/>
          <w:sz w:val="24"/>
          <w:szCs w:val="24"/>
        </w:rPr>
        <w:tab/>
      </w:r>
      <w:r w:rsidR="00B640E5" w:rsidRPr="00D51E2C">
        <w:rPr>
          <w:rFonts w:cs="Arial"/>
          <w:b/>
          <w:bCs/>
          <w:sz w:val="24"/>
          <w:szCs w:val="24"/>
        </w:rPr>
        <w:tab/>
      </w:r>
      <w:r w:rsidR="00B640E5" w:rsidRPr="00D51E2C">
        <w:rPr>
          <w:rFonts w:cs="Arial"/>
          <w:b/>
          <w:bCs/>
          <w:sz w:val="24"/>
          <w:szCs w:val="24"/>
        </w:rPr>
        <w:tab/>
      </w:r>
      <w:r w:rsidR="00B640E5" w:rsidRPr="00D51E2C">
        <w:rPr>
          <w:rFonts w:cs="Arial"/>
          <w:b/>
          <w:bCs/>
          <w:sz w:val="24"/>
          <w:szCs w:val="24"/>
        </w:rPr>
        <w:tab/>
      </w:r>
      <w:r w:rsidR="00B640E5" w:rsidRPr="00D51E2C">
        <w:rPr>
          <w:rFonts w:cs="Arial"/>
          <w:b/>
          <w:bCs/>
          <w:sz w:val="24"/>
          <w:szCs w:val="24"/>
        </w:rPr>
        <w:tab/>
      </w:r>
      <w:r w:rsidR="00B640E5" w:rsidRPr="00D51E2C">
        <w:rPr>
          <w:rFonts w:cs="Arial"/>
          <w:b/>
          <w:bCs/>
          <w:sz w:val="24"/>
          <w:szCs w:val="24"/>
        </w:rPr>
        <w:tab/>
      </w:r>
      <w:r w:rsidR="00B640E5" w:rsidRPr="00D51E2C">
        <w:rPr>
          <w:rFonts w:cs="Arial"/>
          <w:b/>
          <w:bCs/>
          <w:sz w:val="24"/>
          <w:szCs w:val="24"/>
        </w:rPr>
        <w:tab/>
      </w:r>
      <w:r w:rsidR="00B640E5" w:rsidRPr="00D51E2C">
        <w:rPr>
          <w:rFonts w:cs="Arial"/>
          <w:b/>
          <w:bCs/>
          <w:sz w:val="24"/>
          <w:szCs w:val="24"/>
        </w:rPr>
        <w:tab/>
      </w:r>
      <w:r w:rsidR="00B640E5" w:rsidRPr="00D51E2C">
        <w:rPr>
          <w:rFonts w:cs="Arial"/>
          <w:b/>
          <w:bCs/>
          <w:sz w:val="24"/>
          <w:szCs w:val="24"/>
        </w:rPr>
        <w:tab/>
      </w:r>
      <w:r w:rsidR="005859CF" w:rsidRPr="00D51E2C">
        <w:rPr>
          <w:rFonts w:cs="Arial"/>
          <w:b/>
          <w:bCs/>
          <w:sz w:val="24"/>
          <w:szCs w:val="24"/>
        </w:rPr>
        <w:t>tel:</w:t>
      </w:r>
      <w:r w:rsidR="00587AFC" w:rsidRPr="00D51E2C">
        <w:rPr>
          <w:rFonts w:cs="Arial"/>
          <w:b/>
          <w:bCs/>
          <w:sz w:val="24"/>
          <w:szCs w:val="24"/>
        </w:rPr>
        <w:t xml:space="preserve">  </w:t>
      </w:r>
      <w:r w:rsidR="00B640E5" w:rsidRPr="00D51E2C">
        <w:rPr>
          <w:rFonts w:cs="Arial"/>
          <w:b/>
          <w:bCs/>
          <w:sz w:val="24"/>
          <w:szCs w:val="24"/>
        </w:rPr>
        <w:t xml:space="preserve">  </w:t>
      </w:r>
      <w:r w:rsidR="005859CF" w:rsidRPr="00D51E2C">
        <w:rPr>
          <w:rFonts w:cs="Arial"/>
          <w:b/>
          <w:bCs/>
          <w:sz w:val="24"/>
          <w:szCs w:val="24"/>
        </w:rPr>
        <w:t>+420</w:t>
      </w:r>
      <w:r w:rsidR="00587AFC" w:rsidRPr="00D51E2C">
        <w:rPr>
          <w:rFonts w:cs="Arial"/>
          <w:b/>
          <w:bCs/>
          <w:sz w:val="24"/>
          <w:szCs w:val="24"/>
        </w:rPr>
        <w:t> </w:t>
      </w:r>
      <w:r w:rsidR="005859CF" w:rsidRPr="00D51E2C">
        <w:rPr>
          <w:rFonts w:cs="Arial"/>
          <w:b/>
          <w:bCs/>
          <w:sz w:val="24"/>
          <w:szCs w:val="24"/>
        </w:rPr>
        <w:t>572</w:t>
      </w:r>
      <w:r w:rsidR="00587AFC" w:rsidRPr="00D51E2C">
        <w:rPr>
          <w:rFonts w:cs="Arial"/>
          <w:b/>
          <w:bCs/>
          <w:sz w:val="24"/>
          <w:szCs w:val="24"/>
        </w:rPr>
        <w:t> </w:t>
      </w:r>
      <w:r w:rsidR="005859CF" w:rsidRPr="00D51E2C">
        <w:rPr>
          <w:rFonts w:cs="Arial"/>
          <w:b/>
          <w:bCs/>
          <w:sz w:val="24"/>
          <w:szCs w:val="24"/>
        </w:rPr>
        <w:t>805</w:t>
      </w:r>
      <w:r w:rsidR="00B640E5" w:rsidRPr="00D51E2C">
        <w:rPr>
          <w:rFonts w:cs="Arial"/>
          <w:b/>
          <w:bCs/>
          <w:sz w:val="24"/>
          <w:szCs w:val="24"/>
        </w:rPr>
        <w:t> 005</w:t>
      </w:r>
      <w:r w:rsidR="00B640E5" w:rsidRPr="00D51E2C">
        <w:rPr>
          <w:rFonts w:cs="Arial"/>
          <w:b/>
          <w:bCs/>
          <w:sz w:val="24"/>
          <w:szCs w:val="24"/>
        </w:rPr>
        <w:tab/>
      </w:r>
      <w:r w:rsidR="00B640E5" w:rsidRPr="00D51E2C">
        <w:rPr>
          <w:rFonts w:cs="Arial"/>
          <w:b/>
          <w:bCs/>
          <w:sz w:val="24"/>
          <w:szCs w:val="24"/>
        </w:rPr>
        <w:tab/>
      </w:r>
      <w:r w:rsidR="00B640E5" w:rsidRPr="00D51E2C">
        <w:rPr>
          <w:rFonts w:cs="Arial"/>
          <w:b/>
          <w:bCs/>
          <w:sz w:val="24"/>
          <w:szCs w:val="24"/>
        </w:rPr>
        <w:tab/>
      </w:r>
      <w:r w:rsidR="00B640E5" w:rsidRPr="00D51E2C">
        <w:rPr>
          <w:rFonts w:cs="Arial"/>
          <w:b/>
          <w:bCs/>
          <w:sz w:val="24"/>
          <w:szCs w:val="24"/>
        </w:rPr>
        <w:tab/>
      </w:r>
      <w:r w:rsidR="00B640E5" w:rsidRPr="00D51E2C">
        <w:rPr>
          <w:rFonts w:cs="Arial"/>
          <w:b/>
          <w:bCs/>
          <w:sz w:val="24"/>
          <w:szCs w:val="24"/>
        </w:rPr>
        <w:tab/>
      </w:r>
      <w:r w:rsidR="00B640E5" w:rsidRPr="00D51E2C">
        <w:rPr>
          <w:rFonts w:cs="Arial"/>
          <w:b/>
          <w:bCs/>
          <w:sz w:val="24"/>
          <w:szCs w:val="24"/>
        </w:rPr>
        <w:tab/>
      </w:r>
      <w:r w:rsidR="00B640E5" w:rsidRPr="00D51E2C">
        <w:rPr>
          <w:rFonts w:cs="Arial"/>
          <w:b/>
          <w:bCs/>
          <w:sz w:val="24"/>
          <w:szCs w:val="24"/>
        </w:rPr>
        <w:tab/>
      </w:r>
      <w:r w:rsidR="00B640E5" w:rsidRPr="00D51E2C">
        <w:rPr>
          <w:rFonts w:cs="Arial"/>
          <w:b/>
          <w:bCs/>
          <w:sz w:val="24"/>
          <w:szCs w:val="24"/>
        </w:rPr>
        <w:tab/>
      </w:r>
      <w:r w:rsidR="00B640E5" w:rsidRPr="00D51E2C">
        <w:rPr>
          <w:rFonts w:cs="Arial"/>
          <w:b/>
          <w:bCs/>
          <w:sz w:val="24"/>
          <w:szCs w:val="24"/>
        </w:rPr>
        <w:tab/>
      </w:r>
      <w:r w:rsidR="005859CF" w:rsidRPr="00D51E2C">
        <w:rPr>
          <w:rFonts w:cs="Arial"/>
          <w:b/>
          <w:bCs/>
          <w:sz w:val="24"/>
          <w:szCs w:val="24"/>
        </w:rPr>
        <w:t>mob</w:t>
      </w:r>
      <w:r w:rsidR="00587AFC" w:rsidRPr="00D51E2C">
        <w:rPr>
          <w:rFonts w:cs="Arial"/>
          <w:b/>
          <w:bCs/>
          <w:sz w:val="24"/>
          <w:szCs w:val="24"/>
        </w:rPr>
        <w:t>: </w:t>
      </w:r>
      <w:r w:rsidR="005859CF" w:rsidRPr="00D51E2C">
        <w:rPr>
          <w:rFonts w:cs="Arial"/>
          <w:b/>
          <w:bCs/>
          <w:sz w:val="24"/>
          <w:szCs w:val="24"/>
        </w:rPr>
        <w:t>+420</w:t>
      </w:r>
      <w:r w:rsidR="00587AFC" w:rsidRPr="00D51E2C">
        <w:rPr>
          <w:rFonts w:cs="Arial"/>
          <w:b/>
          <w:bCs/>
          <w:sz w:val="24"/>
          <w:szCs w:val="24"/>
        </w:rPr>
        <w:t> </w:t>
      </w:r>
      <w:r w:rsidR="005859CF" w:rsidRPr="00D51E2C">
        <w:rPr>
          <w:rFonts w:cs="Arial"/>
          <w:b/>
          <w:bCs/>
          <w:sz w:val="24"/>
          <w:szCs w:val="24"/>
        </w:rPr>
        <w:t>605</w:t>
      </w:r>
      <w:r w:rsidR="00587AFC" w:rsidRPr="00D51E2C">
        <w:rPr>
          <w:rFonts w:cs="Arial"/>
          <w:b/>
          <w:bCs/>
          <w:sz w:val="24"/>
          <w:szCs w:val="24"/>
        </w:rPr>
        <w:t> </w:t>
      </w:r>
      <w:r w:rsidR="005859CF" w:rsidRPr="00D51E2C">
        <w:rPr>
          <w:rFonts w:cs="Arial"/>
          <w:b/>
          <w:bCs/>
          <w:sz w:val="24"/>
          <w:szCs w:val="24"/>
        </w:rPr>
        <w:t>515</w:t>
      </w:r>
      <w:r w:rsidR="00B640E5" w:rsidRPr="00D51E2C">
        <w:rPr>
          <w:rFonts w:cs="Arial"/>
          <w:b/>
          <w:bCs/>
          <w:sz w:val="24"/>
          <w:szCs w:val="24"/>
        </w:rPr>
        <w:t> 870</w:t>
      </w:r>
      <w:r w:rsidR="00B640E5" w:rsidRPr="00D51E2C">
        <w:rPr>
          <w:rFonts w:cs="Arial"/>
          <w:b/>
          <w:bCs/>
          <w:sz w:val="24"/>
          <w:szCs w:val="24"/>
        </w:rPr>
        <w:tab/>
      </w:r>
      <w:r w:rsidR="00B640E5" w:rsidRPr="00D51E2C">
        <w:rPr>
          <w:rFonts w:cs="Arial"/>
          <w:b/>
          <w:bCs/>
          <w:sz w:val="24"/>
          <w:szCs w:val="24"/>
        </w:rPr>
        <w:tab/>
      </w:r>
      <w:r w:rsidR="00B640E5" w:rsidRPr="00D51E2C">
        <w:rPr>
          <w:rFonts w:cs="Arial"/>
          <w:b/>
          <w:bCs/>
          <w:sz w:val="24"/>
          <w:szCs w:val="24"/>
        </w:rPr>
        <w:tab/>
        <w:t xml:space="preserve">                      </w:t>
      </w:r>
      <w:r w:rsidR="00B640E5" w:rsidRPr="00D51E2C">
        <w:rPr>
          <w:rFonts w:cs="Arial"/>
          <w:b/>
          <w:bCs/>
          <w:sz w:val="24"/>
          <w:szCs w:val="24"/>
        </w:rPr>
        <w:tab/>
      </w:r>
      <w:r w:rsidR="00B640E5" w:rsidRPr="00D51E2C">
        <w:rPr>
          <w:rFonts w:cs="Arial"/>
          <w:b/>
          <w:bCs/>
          <w:sz w:val="24"/>
          <w:szCs w:val="24"/>
        </w:rPr>
        <w:tab/>
      </w:r>
      <w:r w:rsidR="00B640E5" w:rsidRPr="00D51E2C">
        <w:rPr>
          <w:rFonts w:cs="Arial"/>
          <w:b/>
          <w:bCs/>
          <w:sz w:val="24"/>
          <w:szCs w:val="24"/>
        </w:rPr>
        <w:tab/>
      </w:r>
      <w:r w:rsidR="00B640E5" w:rsidRPr="00D51E2C">
        <w:rPr>
          <w:rFonts w:cs="Arial"/>
          <w:b/>
          <w:bCs/>
          <w:sz w:val="24"/>
          <w:szCs w:val="24"/>
        </w:rPr>
        <w:tab/>
      </w:r>
      <w:r w:rsidR="00B640E5" w:rsidRPr="00D51E2C">
        <w:rPr>
          <w:rFonts w:cs="Arial"/>
          <w:b/>
          <w:bCs/>
          <w:sz w:val="24"/>
          <w:szCs w:val="24"/>
        </w:rPr>
        <w:tab/>
        <w:t>e-mail:</w:t>
      </w:r>
      <w:r w:rsidR="00B640E5" w:rsidRPr="00D51E2C">
        <w:rPr>
          <w:rFonts w:cs="Arial"/>
          <w:sz w:val="24"/>
          <w:szCs w:val="24"/>
        </w:rPr>
        <w:t xml:space="preserve"> </w:t>
      </w:r>
      <w:hyperlink r:id="rId11" w:history="1">
        <w:r w:rsidR="00B640E5" w:rsidRPr="00D51E2C">
          <w:rPr>
            <w:rStyle w:val="Hypertextovodkaz"/>
            <w:rFonts w:cs="Arial"/>
            <w:b/>
            <w:bCs/>
            <w:color w:val="C00000"/>
            <w:sz w:val="24"/>
            <w:szCs w:val="24"/>
          </w:rPr>
          <w:t>poverenec@ub.cz</w:t>
        </w:r>
      </w:hyperlink>
    </w:p>
    <w:p w:rsidR="005C2F55" w:rsidRPr="00D51E2C" w:rsidRDefault="00492F18" w:rsidP="004434F8">
      <w:pPr>
        <w:pStyle w:val="Nadpis1"/>
        <w:numPr>
          <w:ilvl w:val="0"/>
          <w:numId w:val="7"/>
        </w:numPr>
        <w:spacing w:before="360" w:after="160"/>
        <w:ind w:left="284" w:hanging="142"/>
        <w:rPr>
          <w:rFonts w:asciiTheme="minorHAnsi" w:hAnsiTheme="minorHAnsi" w:cs="Arial"/>
          <w:color w:val="C00000"/>
        </w:rPr>
      </w:pPr>
      <w:bookmarkStart w:id="2" w:name="_Toc505255248"/>
      <w:r w:rsidRPr="00D51E2C">
        <w:rPr>
          <w:rFonts w:asciiTheme="minorHAnsi" w:hAnsiTheme="minorHAnsi" w:cs="Arial"/>
          <w:color w:val="C00000"/>
        </w:rPr>
        <w:t xml:space="preserve">Právní základ pro zpracování </w:t>
      </w:r>
      <w:r w:rsidR="005C2F55" w:rsidRPr="00D51E2C">
        <w:rPr>
          <w:rFonts w:asciiTheme="minorHAnsi" w:hAnsiTheme="minorHAnsi" w:cs="Arial"/>
          <w:color w:val="C00000"/>
        </w:rPr>
        <w:t>osobních údajů</w:t>
      </w:r>
      <w:bookmarkEnd w:id="2"/>
    </w:p>
    <w:p w:rsidR="005C2F55" w:rsidRPr="00D51E2C" w:rsidRDefault="005C2F55" w:rsidP="00320972">
      <w:pPr>
        <w:spacing w:before="240" w:after="120" w:line="240" w:lineRule="auto"/>
        <w:ind w:firstLine="284"/>
        <w:rPr>
          <w:rFonts w:eastAsia="Calibri" w:cs="Arial"/>
          <w:sz w:val="24"/>
          <w:szCs w:val="24"/>
        </w:rPr>
      </w:pPr>
      <w:r w:rsidRPr="00D51E2C">
        <w:rPr>
          <w:rFonts w:eastAsia="Calibri" w:cs="Arial"/>
          <w:sz w:val="24"/>
          <w:szCs w:val="24"/>
        </w:rPr>
        <w:t>Osobní údaje zpracováváme podle následujících zásad</w:t>
      </w:r>
      <w:r w:rsidR="00320972" w:rsidRPr="00D51E2C">
        <w:rPr>
          <w:rFonts w:eastAsia="Calibri" w:cs="Arial"/>
          <w:sz w:val="24"/>
          <w:szCs w:val="24"/>
        </w:rPr>
        <w:t>, kterými jsou</w:t>
      </w:r>
      <w:r w:rsidRPr="00D51E2C">
        <w:rPr>
          <w:rFonts w:eastAsia="Calibri" w:cs="Arial"/>
          <w:sz w:val="24"/>
          <w:szCs w:val="24"/>
        </w:rPr>
        <w:t>:</w:t>
      </w:r>
    </w:p>
    <w:p w:rsidR="005C2F55" w:rsidRPr="00D51E2C" w:rsidRDefault="005C2F55" w:rsidP="004434F8">
      <w:pPr>
        <w:numPr>
          <w:ilvl w:val="0"/>
          <w:numId w:val="2"/>
        </w:numPr>
        <w:spacing w:before="40" w:after="120" w:line="240" w:lineRule="auto"/>
        <w:ind w:left="567" w:hanging="283"/>
        <w:rPr>
          <w:rFonts w:eastAsia="Calibri" w:cs="Arial"/>
          <w:sz w:val="24"/>
          <w:szCs w:val="24"/>
        </w:rPr>
      </w:pPr>
      <w:r w:rsidRPr="00D51E2C">
        <w:rPr>
          <w:rFonts w:eastAsia="Calibri" w:cs="Arial"/>
          <w:b/>
          <w:sz w:val="24"/>
          <w:szCs w:val="24"/>
        </w:rPr>
        <w:t>zákonnost</w:t>
      </w:r>
      <w:r w:rsidR="00B640E5" w:rsidRPr="00D51E2C">
        <w:rPr>
          <w:rFonts w:eastAsia="Calibri" w:cs="Arial"/>
          <w:b/>
          <w:sz w:val="24"/>
          <w:szCs w:val="24"/>
        </w:rPr>
        <w:t xml:space="preserve">, korektnost a transparentnost </w:t>
      </w:r>
      <w:r w:rsidR="0004022D" w:rsidRPr="00D51E2C">
        <w:rPr>
          <w:rFonts w:eastAsia="Calibri" w:cs="Arial"/>
          <w:sz w:val="24"/>
          <w:szCs w:val="24"/>
        </w:rPr>
        <w:t>–</w:t>
      </w:r>
      <w:r w:rsidR="00D82CF3" w:rsidRPr="00D51E2C">
        <w:rPr>
          <w:rFonts w:eastAsia="Calibri" w:cs="Arial"/>
          <w:sz w:val="24"/>
          <w:szCs w:val="24"/>
        </w:rPr>
        <w:t xml:space="preserve"> </w:t>
      </w:r>
      <w:r w:rsidR="0004022D" w:rsidRPr="00D51E2C">
        <w:rPr>
          <w:rFonts w:eastAsia="Calibri" w:cs="Arial"/>
          <w:sz w:val="24"/>
          <w:szCs w:val="24"/>
        </w:rPr>
        <w:t>o</w:t>
      </w:r>
      <w:r w:rsidRPr="00D51E2C">
        <w:rPr>
          <w:rFonts w:eastAsia="Calibri" w:cs="Arial"/>
          <w:sz w:val="24"/>
          <w:szCs w:val="24"/>
        </w:rPr>
        <w:t>sobní údaje zpracováváme pouze zákonným způsobem, korektně a transparentně</w:t>
      </w:r>
    </w:p>
    <w:p w:rsidR="005C2F55" w:rsidRPr="00D51E2C" w:rsidRDefault="00B640E5" w:rsidP="004434F8">
      <w:pPr>
        <w:numPr>
          <w:ilvl w:val="0"/>
          <w:numId w:val="2"/>
        </w:numPr>
        <w:spacing w:before="40" w:after="120" w:line="240" w:lineRule="auto"/>
        <w:ind w:left="567" w:hanging="283"/>
        <w:rPr>
          <w:rFonts w:eastAsia="Calibri" w:cs="Arial"/>
          <w:sz w:val="24"/>
          <w:szCs w:val="24"/>
        </w:rPr>
      </w:pPr>
      <w:r w:rsidRPr="00D51E2C">
        <w:rPr>
          <w:rFonts w:eastAsia="Calibri" w:cs="Arial"/>
          <w:b/>
          <w:sz w:val="24"/>
          <w:szCs w:val="24"/>
        </w:rPr>
        <w:t>účelové omezení</w:t>
      </w:r>
      <w:r w:rsidR="005C2F55" w:rsidRPr="00D51E2C">
        <w:rPr>
          <w:rFonts w:eastAsia="Calibri" w:cs="Arial"/>
          <w:sz w:val="24"/>
          <w:szCs w:val="24"/>
        </w:rPr>
        <w:t xml:space="preserve"> </w:t>
      </w:r>
      <w:r w:rsidR="0004022D" w:rsidRPr="00D51E2C">
        <w:rPr>
          <w:rFonts w:eastAsia="Calibri" w:cs="Arial"/>
          <w:sz w:val="24"/>
          <w:szCs w:val="24"/>
        </w:rPr>
        <w:t>–</w:t>
      </w:r>
      <w:r w:rsidR="00D82CF3" w:rsidRPr="00D51E2C">
        <w:rPr>
          <w:rFonts w:eastAsia="Calibri" w:cs="Arial"/>
          <w:sz w:val="24"/>
          <w:szCs w:val="24"/>
        </w:rPr>
        <w:t xml:space="preserve"> </w:t>
      </w:r>
      <w:r w:rsidR="0004022D" w:rsidRPr="00D51E2C">
        <w:rPr>
          <w:rFonts w:eastAsia="Calibri" w:cs="Arial"/>
          <w:sz w:val="24"/>
          <w:szCs w:val="24"/>
        </w:rPr>
        <w:t>osobní</w:t>
      </w:r>
      <w:r w:rsidR="005C2F55" w:rsidRPr="00D51E2C">
        <w:rPr>
          <w:rFonts w:eastAsia="Calibri" w:cs="Arial"/>
          <w:sz w:val="24"/>
          <w:szCs w:val="24"/>
        </w:rPr>
        <w:t xml:space="preserve"> údaje zpracováváme jen za účelem, pro který jsme je od Vás získali. Za slučitelné zpracovávání získaných osobních údajů se považuje zpracování nezbytné a přiměřené k plnění povinnosti správce stanovené právním předpisem ve veřejném zájmu nebo při výkonu veřejné moci v pravomoci správce</w:t>
      </w:r>
    </w:p>
    <w:p w:rsidR="005C2F55" w:rsidRPr="00D51E2C" w:rsidRDefault="00B640E5" w:rsidP="004434F8">
      <w:pPr>
        <w:numPr>
          <w:ilvl w:val="0"/>
          <w:numId w:val="2"/>
        </w:numPr>
        <w:spacing w:before="40" w:after="120" w:line="240" w:lineRule="auto"/>
        <w:ind w:left="567" w:hanging="283"/>
        <w:rPr>
          <w:rFonts w:eastAsia="Calibri" w:cs="Arial"/>
          <w:sz w:val="24"/>
          <w:szCs w:val="24"/>
        </w:rPr>
      </w:pPr>
      <w:r w:rsidRPr="00D51E2C">
        <w:rPr>
          <w:rFonts w:eastAsia="Calibri" w:cs="Arial"/>
          <w:b/>
          <w:sz w:val="24"/>
          <w:szCs w:val="24"/>
        </w:rPr>
        <w:lastRenderedPageBreak/>
        <w:t>minimalizace údajů</w:t>
      </w:r>
      <w:r w:rsidR="005C2F55" w:rsidRPr="00D51E2C">
        <w:rPr>
          <w:rFonts w:eastAsia="Calibri" w:cs="Arial"/>
          <w:sz w:val="24"/>
          <w:szCs w:val="24"/>
        </w:rPr>
        <w:t xml:space="preserve"> </w:t>
      </w:r>
      <w:r w:rsidR="00D82CF3" w:rsidRPr="00D51E2C">
        <w:rPr>
          <w:rFonts w:eastAsia="Calibri" w:cs="Arial"/>
          <w:sz w:val="24"/>
          <w:szCs w:val="24"/>
        </w:rPr>
        <w:t>– p</w:t>
      </w:r>
      <w:r w:rsidR="005C2F55" w:rsidRPr="00D51E2C">
        <w:rPr>
          <w:rFonts w:eastAsia="Calibri" w:cs="Arial"/>
          <w:sz w:val="24"/>
          <w:szCs w:val="24"/>
        </w:rPr>
        <w:t>ožadujeme a zpracováváme osobní údaje přiměřeně, relevantně a omezeně na</w:t>
      </w:r>
      <w:r w:rsidR="005C2F55" w:rsidRPr="00D51E2C">
        <w:rPr>
          <w:rFonts w:cs="Arial"/>
          <w:sz w:val="24"/>
          <w:szCs w:val="24"/>
        </w:rPr>
        <w:t xml:space="preserve"> </w:t>
      </w:r>
      <w:r w:rsidR="005C2F55" w:rsidRPr="00D51E2C">
        <w:rPr>
          <w:rFonts w:eastAsia="Calibri" w:cs="Arial"/>
          <w:sz w:val="24"/>
          <w:szCs w:val="24"/>
        </w:rPr>
        <w:t>nezbytný rozsah ve vztahu k účelu, pro který jsou zpracovávány</w:t>
      </w:r>
    </w:p>
    <w:p w:rsidR="002A4A0C" w:rsidRPr="00D51E2C" w:rsidRDefault="00B640E5" w:rsidP="004434F8">
      <w:pPr>
        <w:numPr>
          <w:ilvl w:val="0"/>
          <w:numId w:val="3"/>
        </w:numPr>
        <w:spacing w:before="40" w:after="120" w:line="240" w:lineRule="auto"/>
        <w:ind w:left="567" w:hanging="283"/>
        <w:rPr>
          <w:rFonts w:eastAsia="Calibri" w:cs="Arial"/>
          <w:sz w:val="24"/>
          <w:szCs w:val="24"/>
        </w:rPr>
      </w:pPr>
      <w:r w:rsidRPr="00D51E2C">
        <w:rPr>
          <w:rFonts w:eastAsia="Calibri" w:cs="Arial"/>
          <w:b/>
          <w:sz w:val="24"/>
          <w:szCs w:val="24"/>
        </w:rPr>
        <w:t xml:space="preserve"> přesnost</w:t>
      </w:r>
      <w:r w:rsidR="005C2F55" w:rsidRPr="00D51E2C">
        <w:rPr>
          <w:rFonts w:eastAsia="Calibri" w:cs="Arial"/>
          <w:sz w:val="24"/>
          <w:szCs w:val="24"/>
        </w:rPr>
        <w:t xml:space="preserve"> </w:t>
      </w:r>
      <w:r w:rsidR="006922EE" w:rsidRPr="00D51E2C">
        <w:rPr>
          <w:rFonts w:eastAsia="Calibri" w:cs="Arial"/>
          <w:sz w:val="24"/>
          <w:szCs w:val="24"/>
        </w:rPr>
        <w:t>–</w:t>
      </w:r>
      <w:r w:rsidR="002A4A0C" w:rsidRPr="00D51E2C">
        <w:rPr>
          <w:rFonts w:eastAsia="Calibri" w:cs="Arial"/>
          <w:sz w:val="24"/>
          <w:szCs w:val="24"/>
        </w:rPr>
        <w:t xml:space="preserve"> </w:t>
      </w:r>
      <w:r w:rsidR="002A4A0C" w:rsidRPr="00D51E2C">
        <w:rPr>
          <w:rFonts w:cs="Arial"/>
          <w:sz w:val="24"/>
          <w:szCs w:val="24"/>
        </w:rPr>
        <w:t>zpracováváme údaje přesné a aktualizované. Máme nastavena taková opatření, aby bylo možné údaje kdykoliv upřesnit, opravit či aktualizovat</w:t>
      </w:r>
    </w:p>
    <w:p w:rsidR="005C2F55" w:rsidRPr="00D51E2C" w:rsidRDefault="00B640E5" w:rsidP="004434F8">
      <w:pPr>
        <w:numPr>
          <w:ilvl w:val="0"/>
          <w:numId w:val="3"/>
        </w:numPr>
        <w:spacing w:before="40" w:after="120" w:line="240" w:lineRule="auto"/>
        <w:ind w:left="567" w:hanging="283"/>
        <w:rPr>
          <w:rFonts w:eastAsia="Calibri" w:cs="Arial"/>
          <w:sz w:val="24"/>
          <w:szCs w:val="24"/>
        </w:rPr>
      </w:pPr>
      <w:r w:rsidRPr="00D51E2C">
        <w:rPr>
          <w:rFonts w:eastAsia="Calibri" w:cs="Arial"/>
          <w:b/>
          <w:sz w:val="24"/>
          <w:szCs w:val="24"/>
        </w:rPr>
        <w:t>omezení doby uložení</w:t>
      </w:r>
      <w:r w:rsidR="005C2F55" w:rsidRPr="00D51E2C">
        <w:rPr>
          <w:rFonts w:eastAsia="Calibri" w:cs="Arial"/>
          <w:b/>
          <w:sz w:val="24"/>
          <w:szCs w:val="24"/>
        </w:rPr>
        <w:t xml:space="preserve"> </w:t>
      </w:r>
      <w:r w:rsidR="00B534E7" w:rsidRPr="00D51E2C">
        <w:rPr>
          <w:rFonts w:eastAsia="Calibri" w:cs="Arial"/>
          <w:sz w:val="24"/>
          <w:szCs w:val="24"/>
        </w:rPr>
        <w:t xml:space="preserve">– </w:t>
      </w:r>
      <w:r w:rsidR="00D82CF3" w:rsidRPr="00D51E2C">
        <w:rPr>
          <w:rFonts w:eastAsia="Calibri" w:cs="Arial"/>
          <w:sz w:val="24"/>
          <w:szCs w:val="24"/>
        </w:rPr>
        <w:t>ú</w:t>
      </w:r>
      <w:r w:rsidR="005C2F55" w:rsidRPr="00D51E2C">
        <w:rPr>
          <w:rFonts w:eastAsia="Calibri" w:cs="Arial"/>
          <w:sz w:val="24"/>
          <w:szCs w:val="24"/>
        </w:rPr>
        <w:t>daje ukládáme tak, aby byla umožněna identifikace poskytovatele údajů po dobu ne delší, než je nezbytné pro účely, pro které jsou zpracovávány vyjma zákonné účely archivace</w:t>
      </w:r>
    </w:p>
    <w:p w:rsidR="005C2F55" w:rsidRPr="00D51E2C" w:rsidRDefault="00B640E5" w:rsidP="004434F8">
      <w:pPr>
        <w:numPr>
          <w:ilvl w:val="0"/>
          <w:numId w:val="3"/>
        </w:numPr>
        <w:spacing w:before="40" w:after="120" w:line="240" w:lineRule="auto"/>
        <w:ind w:left="567" w:hanging="283"/>
        <w:rPr>
          <w:rFonts w:eastAsia="Calibri" w:cs="Arial"/>
          <w:sz w:val="24"/>
          <w:szCs w:val="24"/>
        </w:rPr>
      </w:pPr>
      <w:r w:rsidRPr="00D51E2C">
        <w:rPr>
          <w:rFonts w:eastAsia="Calibri" w:cs="Arial"/>
          <w:b/>
          <w:sz w:val="24"/>
          <w:szCs w:val="24"/>
        </w:rPr>
        <w:t xml:space="preserve">integrita a </w:t>
      </w:r>
      <w:proofErr w:type="gramStart"/>
      <w:r w:rsidRPr="00D51E2C">
        <w:rPr>
          <w:rFonts w:eastAsia="Calibri" w:cs="Arial"/>
          <w:b/>
          <w:sz w:val="24"/>
          <w:szCs w:val="24"/>
        </w:rPr>
        <w:t xml:space="preserve">důvěrnost </w:t>
      </w:r>
      <w:r w:rsidR="005C2F55" w:rsidRPr="00D51E2C">
        <w:rPr>
          <w:rFonts w:eastAsia="Calibri" w:cs="Arial"/>
          <w:sz w:val="24"/>
          <w:szCs w:val="24"/>
        </w:rPr>
        <w:t xml:space="preserve"> </w:t>
      </w:r>
      <w:r w:rsidR="00D82CF3" w:rsidRPr="00D51E2C">
        <w:rPr>
          <w:rFonts w:eastAsia="Calibri" w:cs="Arial"/>
          <w:sz w:val="24"/>
          <w:szCs w:val="24"/>
        </w:rPr>
        <w:t>– o</w:t>
      </w:r>
      <w:r w:rsidR="005C2F55" w:rsidRPr="00D51E2C">
        <w:rPr>
          <w:rFonts w:eastAsia="Calibri" w:cs="Arial"/>
          <w:sz w:val="24"/>
          <w:szCs w:val="24"/>
        </w:rPr>
        <w:t>sobní</w:t>
      </w:r>
      <w:proofErr w:type="gramEnd"/>
      <w:r w:rsidR="005C2F55" w:rsidRPr="00D51E2C">
        <w:rPr>
          <w:rFonts w:eastAsia="Calibri" w:cs="Arial"/>
          <w:sz w:val="24"/>
          <w:szCs w:val="24"/>
        </w:rPr>
        <w:t xml:space="preserve"> údaje zpracováváme tak, že jsou zavedena vhodná technická a organizační opatření, která </w:t>
      </w:r>
      <w:r w:rsidR="006922EE" w:rsidRPr="00D51E2C">
        <w:rPr>
          <w:rFonts w:eastAsia="Calibri" w:cs="Arial"/>
          <w:sz w:val="24"/>
          <w:szCs w:val="24"/>
        </w:rPr>
        <w:t xml:space="preserve">je </w:t>
      </w:r>
      <w:r w:rsidR="005C2F55" w:rsidRPr="00D51E2C">
        <w:rPr>
          <w:rFonts w:eastAsia="Calibri" w:cs="Arial"/>
          <w:sz w:val="24"/>
          <w:szCs w:val="24"/>
        </w:rPr>
        <w:t xml:space="preserve">chrání před neoprávněným </w:t>
      </w:r>
      <w:r w:rsidR="006922EE" w:rsidRPr="00D51E2C">
        <w:rPr>
          <w:rFonts w:eastAsia="Calibri" w:cs="Arial"/>
          <w:sz w:val="24"/>
          <w:szCs w:val="24"/>
        </w:rPr>
        <w:t xml:space="preserve">či </w:t>
      </w:r>
      <w:r w:rsidR="005C2F55" w:rsidRPr="00D51E2C">
        <w:rPr>
          <w:rFonts w:eastAsia="Calibri" w:cs="Arial"/>
          <w:sz w:val="24"/>
          <w:szCs w:val="24"/>
        </w:rPr>
        <w:t>protiprávním zpracováním a před náhodnou ztrátou, zničením</w:t>
      </w:r>
      <w:r w:rsidR="00AA3B3B" w:rsidRPr="00D51E2C">
        <w:rPr>
          <w:rFonts w:eastAsia="Calibri" w:cs="Arial"/>
          <w:sz w:val="24"/>
          <w:szCs w:val="24"/>
        </w:rPr>
        <w:t xml:space="preserve"> </w:t>
      </w:r>
      <w:r w:rsidR="006922EE" w:rsidRPr="00D51E2C">
        <w:rPr>
          <w:rFonts w:eastAsia="Calibri" w:cs="Arial"/>
          <w:sz w:val="24"/>
          <w:szCs w:val="24"/>
        </w:rPr>
        <w:t xml:space="preserve">nebo </w:t>
      </w:r>
      <w:r w:rsidR="005C2F55" w:rsidRPr="00D51E2C">
        <w:rPr>
          <w:rFonts w:eastAsia="Calibri" w:cs="Arial"/>
          <w:sz w:val="24"/>
          <w:szCs w:val="24"/>
        </w:rPr>
        <w:t>poškozením</w:t>
      </w:r>
    </w:p>
    <w:p w:rsidR="005C2F55" w:rsidRPr="00D51E2C" w:rsidRDefault="00B640E5" w:rsidP="004434F8">
      <w:pPr>
        <w:numPr>
          <w:ilvl w:val="0"/>
          <w:numId w:val="3"/>
        </w:numPr>
        <w:spacing w:before="40" w:after="120" w:line="240" w:lineRule="auto"/>
        <w:ind w:left="567" w:hanging="283"/>
        <w:rPr>
          <w:rFonts w:eastAsia="Calibri" w:cs="Arial"/>
          <w:b/>
          <w:sz w:val="24"/>
          <w:szCs w:val="24"/>
        </w:rPr>
      </w:pPr>
      <w:r w:rsidRPr="00D51E2C">
        <w:rPr>
          <w:rFonts w:eastAsia="Calibri" w:cs="Arial"/>
          <w:b/>
          <w:sz w:val="24"/>
          <w:szCs w:val="24"/>
        </w:rPr>
        <w:t>proporcionalita</w:t>
      </w:r>
      <w:r w:rsidR="005C2F55" w:rsidRPr="00D51E2C">
        <w:rPr>
          <w:rFonts w:eastAsia="Calibri" w:cs="Arial"/>
          <w:b/>
          <w:sz w:val="24"/>
          <w:szCs w:val="24"/>
        </w:rPr>
        <w:t xml:space="preserve"> </w:t>
      </w:r>
      <w:r w:rsidR="00F34B19" w:rsidRPr="00D51E2C">
        <w:rPr>
          <w:rFonts w:eastAsia="Calibri" w:cs="Arial"/>
          <w:sz w:val="24"/>
          <w:szCs w:val="24"/>
        </w:rPr>
        <w:t xml:space="preserve">– </w:t>
      </w:r>
      <w:r w:rsidR="005C2F55" w:rsidRPr="00D51E2C">
        <w:rPr>
          <w:rFonts w:eastAsia="Calibri" w:cs="Arial"/>
          <w:sz w:val="24"/>
          <w:szCs w:val="24"/>
        </w:rPr>
        <w:t xml:space="preserve">právo na ochranu osobních údajů není absolutním právem a musí být vždy v rovnováze s dalšími právy. Z tohoto důvodu máme nastavena taková opatření, aby nedošlo při ochraně osobních údajů k poškození </w:t>
      </w:r>
      <w:r w:rsidR="006922EE" w:rsidRPr="00D51E2C">
        <w:rPr>
          <w:rFonts w:eastAsia="Calibri" w:cs="Arial"/>
          <w:sz w:val="24"/>
          <w:szCs w:val="24"/>
        </w:rPr>
        <w:t xml:space="preserve">práv </w:t>
      </w:r>
      <w:r w:rsidR="005C2F55" w:rsidRPr="00D51E2C">
        <w:rPr>
          <w:rFonts w:eastAsia="Calibri" w:cs="Arial"/>
          <w:sz w:val="24"/>
          <w:szCs w:val="24"/>
        </w:rPr>
        <w:t xml:space="preserve">jiných fyzických </w:t>
      </w:r>
      <w:r w:rsidR="00D82CF3" w:rsidRPr="00D51E2C">
        <w:rPr>
          <w:rFonts w:eastAsia="Calibri" w:cs="Arial"/>
          <w:sz w:val="24"/>
          <w:szCs w:val="24"/>
        </w:rPr>
        <w:t>či</w:t>
      </w:r>
      <w:r w:rsidR="005C2F55" w:rsidRPr="00D51E2C">
        <w:rPr>
          <w:rFonts w:eastAsia="Calibri" w:cs="Arial"/>
          <w:sz w:val="24"/>
          <w:szCs w:val="24"/>
        </w:rPr>
        <w:t xml:space="preserve"> právnických osob a v případě nejasného výkladu práva odůvodňujeme naše vyjádření </w:t>
      </w:r>
      <w:r w:rsidR="005C2F55" w:rsidRPr="00D51E2C">
        <w:rPr>
          <w:rFonts w:eastAsia="Calibri" w:cs="Arial"/>
          <w:b/>
          <w:sz w:val="24"/>
          <w:szCs w:val="24"/>
        </w:rPr>
        <w:t>„testem proporcionality“</w:t>
      </w:r>
    </w:p>
    <w:p w:rsidR="005C2F55" w:rsidRPr="00D51E2C" w:rsidRDefault="00B640E5" w:rsidP="004434F8">
      <w:pPr>
        <w:numPr>
          <w:ilvl w:val="0"/>
          <w:numId w:val="3"/>
        </w:numPr>
        <w:spacing w:before="40" w:after="120" w:line="240" w:lineRule="auto"/>
        <w:ind w:left="567" w:hanging="283"/>
        <w:rPr>
          <w:rFonts w:eastAsia="Calibri" w:cs="Arial"/>
          <w:sz w:val="24"/>
          <w:szCs w:val="24"/>
        </w:rPr>
      </w:pPr>
      <w:r w:rsidRPr="00D51E2C">
        <w:rPr>
          <w:rFonts w:eastAsia="Calibri" w:cs="Arial"/>
          <w:b/>
          <w:sz w:val="24"/>
          <w:szCs w:val="24"/>
        </w:rPr>
        <w:t>odpovědnost</w:t>
      </w:r>
      <w:r w:rsidR="005C2F55" w:rsidRPr="00D51E2C">
        <w:rPr>
          <w:rFonts w:eastAsia="Calibri" w:cs="Arial"/>
          <w:b/>
          <w:sz w:val="24"/>
          <w:szCs w:val="24"/>
        </w:rPr>
        <w:t xml:space="preserve"> </w:t>
      </w:r>
      <w:r w:rsidR="00AA3B3B" w:rsidRPr="00D51E2C">
        <w:rPr>
          <w:rFonts w:eastAsia="Calibri" w:cs="Arial"/>
          <w:sz w:val="24"/>
          <w:szCs w:val="24"/>
        </w:rPr>
        <w:t xml:space="preserve">– </w:t>
      </w:r>
      <w:r w:rsidR="00F34B19" w:rsidRPr="00D51E2C">
        <w:rPr>
          <w:rFonts w:eastAsia="Calibri" w:cs="Arial"/>
          <w:sz w:val="24"/>
          <w:szCs w:val="24"/>
        </w:rPr>
        <w:t xml:space="preserve">u </w:t>
      </w:r>
      <w:r w:rsidR="005C2F55" w:rsidRPr="00D51E2C">
        <w:rPr>
          <w:rFonts w:eastAsia="Calibri" w:cs="Arial"/>
          <w:sz w:val="24"/>
          <w:szCs w:val="24"/>
        </w:rPr>
        <w:t>konkrétní</w:t>
      </w:r>
      <w:r w:rsidR="00F34B19" w:rsidRPr="00D51E2C">
        <w:rPr>
          <w:rFonts w:eastAsia="Calibri" w:cs="Arial"/>
          <w:sz w:val="24"/>
          <w:szCs w:val="24"/>
        </w:rPr>
        <w:t xml:space="preserve">ch </w:t>
      </w:r>
      <w:r w:rsidR="005C2F55" w:rsidRPr="00D51E2C">
        <w:rPr>
          <w:rFonts w:eastAsia="Calibri" w:cs="Arial"/>
          <w:sz w:val="24"/>
          <w:szCs w:val="24"/>
        </w:rPr>
        <w:t xml:space="preserve">zpracovávání osobních údajů máme vždy stanovenou jasnou zodpovědnost a mlčenlivost dotčených zaměstnanců </w:t>
      </w:r>
      <w:r w:rsidR="00F34B19" w:rsidRPr="00D51E2C">
        <w:rPr>
          <w:rFonts w:eastAsia="Calibri" w:cs="Arial"/>
          <w:sz w:val="24"/>
          <w:szCs w:val="24"/>
        </w:rPr>
        <w:t>i</w:t>
      </w:r>
      <w:r w:rsidR="005C2F55" w:rsidRPr="00D51E2C">
        <w:rPr>
          <w:rFonts w:eastAsia="Calibri" w:cs="Arial"/>
          <w:sz w:val="24"/>
          <w:szCs w:val="24"/>
        </w:rPr>
        <w:t xml:space="preserve"> pří</w:t>
      </w:r>
      <w:r w:rsidRPr="00D51E2C">
        <w:rPr>
          <w:rFonts w:eastAsia="Calibri" w:cs="Arial"/>
          <w:sz w:val="24"/>
          <w:szCs w:val="24"/>
        </w:rPr>
        <w:t>padných pověřených zpracovatelů</w:t>
      </w:r>
    </w:p>
    <w:p w:rsidR="005C2F55" w:rsidRPr="00D51E2C" w:rsidRDefault="005C2F55" w:rsidP="004434F8">
      <w:pPr>
        <w:pStyle w:val="Nadpis1"/>
        <w:numPr>
          <w:ilvl w:val="0"/>
          <w:numId w:val="7"/>
        </w:numPr>
        <w:spacing w:before="360" w:after="160"/>
        <w:ind w:left="284" w:hanging="142"/>
        <w:rPr>
          <w:rFonts w:asciiTheme="minorHAnsi" w:hAnsiTheme="minorHAnsi" w:cs="Arial"/>
          <w:color w:val="C00000"/>
        </w:rPr>
      </w:pPr>
      <w:bookmarkStart w:id="3" w:name="_Toc505255249"/>
      <w:r w:rsidRPr="00D51E2C">
        <w:rPr>
          <w:rFonts w:asciiTheme="minorHAnsi" w:hAnsiTheme="minorHAnsi" w:cs="Arial"/>
          <w:color w:val="C00000"/>
        </w:rPr>
        <w:t>Zákonnost zpracovávání osobních údajů</w:t>
      </w:r>
      <w:bookmarkEnd w:id="3"/>
    </w:p>
    <w:p w:rsidR="005C2F55" w:rsidRPr="00D51E2C" w:rsidRDefault="005C2F55" w:rsidP="00587AFC">
      <w:pPr>
        <w:spacing w:after="160" w:line="240" w:lineRule="auto"/>
        <w:ind w:left="284"/>
        <w:jc w:val="both"/>
        <w:rPr>
          <w:rFonts w:eastAsia="Calibri" w:cs="Arial"/>
          <w:sz w:val="24"/>
          <w:szCs w:val="24"/>
        </w:rPr>
      </w:pPr>
      <w:r w:rsidRPr="00D51E2C">
        <w:rPr>
          <w:rFonts w:eastAsia="Calibri" w:cs="Arial"/>
          <w:sz w:val="24"/>
          <w:szCs w:val="24"/>
        </w:rPr>
        <w:t xml:space="preserve">Osobní údaje zpracováváme pouze zákonným způsobem. Pokud nenajdeme zákonný způsob </w:t>
      </w:r>
      <w:r w:rsidR="00C36742" w:rsidRPr="00D51E2C">
        <w:rPr>
          <w:rFonts w:eastAsia="Calibri" w:cs="Arial"/>
          <w:sz w:val="24"/>
          <w:szCs w:val="24"/>
        </w:rPr>
        <w:t>jejich zpraco</w:t>
      </w:r>
      <w:r w:rsidRPr="00D51E2C">
        <w:rPr>
          <w:rFonts w:eastAsia="Calibri" w:cs="Arial"/>
          <w:sz w:val="24"/>
          <w:szCs w:val="24"/>
        </w:rPr>
        <w:t>vání, tak osobní údaje nezpracováváme. Mezi tyto zákonné způsoby patří:</w:t>
      </w:r>
    </w:p>
    <w:p w:rsidR="005C2F55" w:rsidRPr="00D51E2C" w:rsidRDefault="005C2F55" w:rsidP="004434F8">
      <w:pPr>
        <w:numPr>
          <w:ilvl w:val="0"/>
          <w:numId w:val="4"/>
        </w:numPr>
        <w:spacing w:before="120" w:after="120" w:line="240" w:lineRule="auto"/>
        <w:ind w:left="567" w:hanging="283"/>
        <w:rPr>
          <w:rFonts w:eastAsia="Calibri" w:cs="Arial"/>
          <w:sz w:val="24"/>
          <w:szCs w:val="24"/>
        </w:rPr>
      </w:pPr>
      <w:r w:rsidRPr="00D51E2C">
        <w:rPr>
          <w:rFonts w:eastAsia="Calibri" w:cs="Arial"/>
          <w:b/>
          <w:sz w:val="24"/>
          <w:szCs w:val="24"/>
        </w:rPr>
        <w:t>Souhlas</w:t>
      </w:r>
      <w:r w:rsidR="00F34B19" w:rsidRPr="00D51E2C">
        <w:rPr>
          <w:rFonts w:eastAsia="Calibri" w:cs="Arial"/>
          <w:b/>
          <w:sz w:val="24"/>
          <w:szCs w:val="24"/>
        </w:rPr>
        <w:t xml:space="preserve"> – </w:t>
      </w:r>
      <w:r w:rsidR="00F34B19" w:rsidRPr="00D51E2C">
        <w:rPr>
          <w:rFonts w:eastAsia="Calibri" w:cs="Arial"/>
          <w:sz w:val="24"/>
          <w:szCs w:val="24"/>
        </w:rPr>
        <w:t>tzn.</w:t>
      </w:r>
      <w:r w:rsidR="001D1E0A" w:rsidRPr="00D51E2C">
        <w:rPr>
          <w:rFonts w:eastAsia="Calibri" w:cs="Arial"/>
          <w:sz w:val="24"/>
          <w:szCs w:val="24"/>
        </w:rPr>
        <w:t>,</w:t>
      </w:r>
      <w:r w:rsidR="00F34B19" w:rsidRPr="00D51E2C">
        <w:rPr>
          <w:rFonts w:eastAsia="Calibri" w:cs="Arial"/>
          <w:sz w:val="24"/>
          <w:szCs w:val="24"/>
        </w:rPr>
        <w:t xml:space="preserve"> </w:t>
      </w:r>
      <w:r w:rsidR="001D1E0A" w:rsidRPr="00D51E2C">
        <w:rPr>
          <w:rFonts w:eastAsia="Calibri" w:cs="Arial"/>
          <w:sz w:val="24"/>
          <w:szCs w:val="24"/>
        </w:rPr>
        <w:t xml:space="preserve">že </w:t>
      </w:r>
      <w:r w:rsidR="00F34B19" w:rsidRPr="00D51E2C">
        <w:rPr>
          <w:rFonts w:eastAsia="Calibri" w:cs="Arial"/>
          <w:sz w:val="24"/>
          <w:szCs w:val="24"/>
        </w:rPr>
        <w:t>p</w:t>
      </w:r>
      <w:r w:rsidRPr="00D51E2C">
        <w:rPr>
          <w:rFonts w:eastAsia="Calibri" w:cs="Arial"/>
          <w:sz w:val="24"/>
          <w:szCs w:val="24"/>
        </w:rPr>
        <w:t>oskytovatel osobních údajů udělil souhlas se zpracováním svých osobních údajů pro jeden či více konkrétních účelů. Tento způsob využíváme jen v případech, pokud nelze použít následující zákonné způsoby</w:t>
      </w:r>
      <w:r w:rsidR="00B640E5" w:rsidRPr="00D51E2C">
        <w:rPr>
          <w:rFonts w:eastAsia="Calibri" w:cs="Arial"/>
          <w:sz w:val="24"/>
          <w:szCs w:val="24"/>
        </w:rPr>
        <w:t xml:space="preserve"> /uvedené pod písm. b) až f)/</w:t>
      </w:r>
    </w:p>
    <w:p w:rsidR="005C2F55" w:rsidRPr="00D51E2C" w:rsidRDefault="005C2F55" w:rsidP="004434F8">
      <w:pPr>
        <w:numPr>
          <w:ilvl w:val="0"/>
          <w:numId w:val="4"/>
        </w:numPr>
        <w:spacing w:before="120" w:after="120" w:line="240" w:lineRule="auto"/>
        <w:ind w:left="567" w:hanging="283"/>
        <w:rPr>
          <w:rFonts w:eastAsia="Calibri" w:cs="Arial"/>
          <w:sz w:val="24"/>
          <w:szCs w:val="24"/>
        </w:rPr>
      </w:pPr>
      <w:r w:rsidRPr="00D51E2C">
        <w:rPr>
          <w:rFonts w:eastAsia="Calibri" w:cs="Arial"/>
          <w:b/>
          <w:sz w:val="24"/>
          <w:szCs w:val="24"/>
        </w:rPr>
        <w:t>Plnění či uzavření smlouvy</w:t>
      </w:r>
      <w:r w:rsidRPr="00D51E2C">
        <w:rPr>
          <w:rFonts w:eastAsia="Calibri" w:cs="Arial"/>
          <w:sz w:val="24"/>
          <w:szCs w:val="24"/>
        </w:rPr>
        <w:t xml:space="preserve"> </w:t>
      </w:r>
      <w:r w:rsidR="001D1E0A" w:rsidRPr="00D51E2C">
        <w:rPr>
          <w:rFonts w:eastAsia="Calibri" w:cs="Arial"/>
          <w:b/>
          <w:sz w:val="24"/>
          <w:szCs w:val="24"/>
        </w:rPr>
        <w:t xml:space="preserve">– </w:t>
      </w:r>
      <w:r w:rsidR="001D1E0A" w:rsidRPr="00D51E2C">
        <w:rPr>
          <w:rFonts w:eastAsia="Calibri" w:cs="Arial"/>
          <w:sz w:val="24"/>
          <w:szCs w:val="24"/>
        </w:rPr>
        <w:t>tzn., že z</w:t>
      </w:r>
      <w:r w:rsidRPr="00D51E2C">
        <w:rPr>
          <w:rFonts w:eastAsia="Calibri" w:cs="Arial"/>
          <w:sz w:val="24"/>
          <w:szCs w:val="24"/>
        </w:rPr>
        <w:t>pracování osobních údajů je nezbytné pro splnění smlouvy, jejíž smluvní stranou je poskytovatel údajů nebo pro provedení opatření přijatých před uzavřením smlouvy</w:t>
      </w:r>
      <w:r w:rsidR="00B640E5" w:rsidRPr="00D51E2C">
        <w:rPr>
          <w:rFonts w:eastAsia="Calibri" w:cs="Arial"/>
          <w:sz w:val="24"/>
          <w:szCs w:val="24"/>
        </w:rPr>
        <w:t xml:space="preserve"> na žádost tohoto poskytovatele</w:t>
      </w:r>
    </w:p>
    <w:p w:rsidR="005C2F55" w:rsidRPr="00D51E2C" w:rsidRDefault="005C2F55" w:rsidP="004434F8">
      <w:pPr>
        <w:numPr>
          <w:ilvl w:val="0"/>
          <w:numId w:val="4"/>
        </w:numPr>
        <w:spacing w:before="120" w:after="120" w:line="240" w:lineRule="auto"/>
        <w:ind w:left="567" w:hanging="283"/>
        <w:rPr>
          <w:rFonts w:eastAsia="Calibri" w:cs="Arial"/>
          <w:sz w:val="24"/>
          <w:szCs w:val="24"/>
        </w:rPr>
      </w:pPr>
      <w:r w:rsidRPr="00D51E2C">
        <w:rPr>
          <w:rFonts w:eastAsia="Calibri" w:cs="Arial"/>
          <w:b/>
          <w:sz w:val="24"/>
          <w:szCs w:val="24"/>
        </w:rPr>
        <w:t>Právní povinnost</w:t>
      </w:r>
      <w:r w:rsidRPr="00D51E2C">
        <w:rPr>
          <w:rFonts w:eastAsia="Calibri" w:cs="Arial"/>
          <w:sz w:val="24"/>
          <w:szCs w:val="24"/>
        </w:rPr>
        <w:t xml:space="preserve"> </w:t>
      </w:r>
      <w:r w:rsidR="001D1E0A" w:rsidRPr="00D51E2C">
        <w:rPr>
          <w:rFonts w:eastAsia="Calibri" w:cs="Arial"/>
          <w:b/>
          <w:sz w:val="24"/>
          <w:szCs w:val="24"/>
        </w:rPr>
        <w:t xml:space="preserve">– </w:t>
      </w:r>
      <w:r w:rsidR="001D1E0A" w:rsidRPr="00D51E2C">
        <w:rPr>
          <w:rFonts w:eastAsia="Calibri" w:cs="Arial"/>
          <w:sz w:val="24"/>
          <w:szCs w:val="24"/>
        </w:rPr>
        <w:t>tzn., že z</w:t>
      </w:r>
      <w:r w:rsidRPr="00D51E2C">
        <w:rPr>
          <w:rFonts w:eastAsia="Calibri" w:cs="Arial"/>
          <w:sz w:val="24"/>
          <w:szCs w:val="24"/>
        </w:rPr>
        <w:t>pracování je nezbytné pro splnění právní povinnosti, která se na správce vztahuje. Patří sem především povinnost zpracovávání osobních údajů vyplývající ze zaměstnaneckého poměru a ze souladu činností správce s</w:t>
      </w:r>
      <w:r w:rsidR="00483C6F" w:rsidRPr="00D51E2C">
        <w:rPr>
          <w:rFonts w:eastAsia="Calibri" w:cs="Arial"/>
          <w:sz w:val="24"/>
          <w:szCs w:val="24"/>
        </w:rPr>
        <w:t xml:space="preserve"> příslušnou </w:t>
      </w:r>
      <w:r w:rsidR="00B640E5" w:rsidRPr="00D51E2C">
        <w:rPr>
          <w:rFonts w:eastAsia="Calibri" w:cs="Arial"/>
          <w:sz w:val="24"/>
          <w:szCs w:val="24"/>
        </w:rPr>
        <w:t>legislativou</w:t>
      </w:r>
    </w:p>
    <w:p w:rsidR="00F276AF" w:rsidRPr="00D51E2C" w:rsidRDefault="001D1E0A" w:rsidP="004434F8">
      <w:pPr>
        <w:pStyle w:val="Odstavecseseznamem"/>
        <w:numPr>
          <w:ilvl w:val="0"/>
          <w:numId w:val="4"/>
        </w:numPr>
        <w:spacing w:before="120" w:after="120" w:line="240" w:lineRule="auto"/>
        <w:ind w:left="567" w:hanging="283"/>
        <w:contextualSpacing w:val="0"/>
        <w:rPr>
          <w:rFonts w:cs="Arial"/>
          <w:sz w:val="24"/>
          <w:szCs w:val="24"/>
        </w:rPr>
      </w:pPr>
      <w:r w:rsidRPr="00D51E2C">
        <w:rPr>
          <w:rFonts w:cs="Arial"/>
          <w:b/>
          <w:sz w:val="24"/>
          <w:szCs w:val="24"/>
        </w:rPr>
        <w:t>Životně důležitý zájem</w:t>
      </w:r>
      <w:r w:rsidR="00F276AF" w:rsidRPr="00D51E2C">
        <w:rPr>
          <w:rFonts w:cs="Arial"/>
          <w:sz w:val="24"/>
          <w:szCs w:val="24"/>
        </w:rPr>
        <w:t xml:space="preserve"> </w:t>
      </w:r>
      <w:r w:rsidRPr="00D51E2C">
        <w:rPr>
          <w:rFonts w:eastAsia="Calibri" w:cs="Arial"/>
          <w:b/>
          <w:sz w:val="24"/>
          <w:szCs w:val="24"/>
        </w:rPr>
        <w:t xml:space="preserve">– </w:t>
      </w:r>
      <w:r w:rsidRPr="00D51E2C">
        <w:rPr>
          <w:rFonts w:eastAsia="Calibri" w:cs="Arial"/>
          <w:sz w:val="24"/>
          <w:szCs w:val="24"/>
        </w:rPr>
        <w:t>tzn., že z</w:t>
      </w:r>
      <w:r w:rsidR="00F276AF" w:rsidRPr="00D51E2C">
        <w:rPr>
          <w:rFonts w:cs="Arial"/>
          <w:sz w:val="24"/>
          <w:szCs w:val="24"/>
        </w:rPr>
        <w:t>pracování je nezbytné pro ochranu životně důležitých zájmů poskytovatele osobních údajů nebo jiné fyzické osoby z důvodu např. autonehody, požáru, přírodní katastrofy, ohrožení života</w:t>
      </w:r>
      <w:r w:rsidRPr="00D51E2C">
        <w:rPr>
          <w:rFonts w:cs="Arial"/>
          <w:sz w:val="24"/>
          <w:szCs w:val="24"/>
        </w:rPr>
        <w:t>,</w:t>
      </w:r>
      <w:r w:rsidR="00F276AF" w:rsidRPr="00D51E2C">
        <w:rPr>
          <w:rFonts w:cs="Arial"/>
          <w:sz w:val="24"/>
          <w:szCs w:val="24"/>
        </w:rPr>
        <w:t xml:space="preserve"> a</w:t>
      </w:r>
      <w:r w:rsidRPr="00D51E2C">
        <w:rPr>
          <w:rFonts w:cs="Arial"/>
          <w:sz w:val="24"/>
          <w:szCs w:val="24"/>
        </w:rPr>
        <w:t>pod</w:t>
      </w:r>
      <w:r w:rsidR="00F276AF" w:rsidRPr="00D51E2C">
        <w:rPr>
          <w:rFonts w:cs="Arial"/>
          <w:sz w:val="24"/>
          <w:szCs w:val="24"/>
        </w:rPr>
        <w:t>.</w:t>
      </w:r>
    </w:p>
    <w:p w:rsidR="00F276AF" w:rsidRPr="00D51E2C" w:rsidRDefault="00F276AF" w:rsidP="004434F8">
      <w:pPr>
        <w:pStyle w:val="Odstavecseseznamem"/>
        <w:numPr>
          <w:ilvl w:val="0"/>
          <w:numId w:val="4"/>
        </w:numPr>
        <w:spacing w:before="120" w:after="120" w:line="240" w:lineRule="auto"/>
        <w:ind w:left="567" w:hanging="283"/>
        <w:contextualSpacing w:val="0"/>
        <w:rPr>
          <w:rFonts w:cs="Arial"/>
          <w:sz w:val="24"/>
          <w:szCs w:val="24"/>
        </w:rPr>
      </w:pPr>
      <w:r w:rsidRPr="00D51E2C">
        <w:rPr>
          <w:rFonts w:cs="Arial"/>
          <w:b/>
          <w:sz w:val="24"/>
          <w:szCs w:val="24"/>
        </w:rPr>
        <w:t>Veřejný zájem nebo výkon veřejné moci</w:t>
      </w:r>
      <w:r w:rsidRPr="00D51E2C">
        <w:rPr>
          <w:rFonts w:cs="Arial"/>
          <w:sz w:val="24"/>
          <w:szCs w:val="24"/>
        </w:rPr>
        <w:t xml:space="preserve"> </w:t>
      </w:r>
      <w:r w:rsidR="001D1E0A" w:rsidRPr="00D51E2C">
        <w:rPr>
          <w:rFonts w:eastAsia="Calibri" w:cs="Arial"/>
          <w:b/>
          <w:sz w:val="24"/>
          <w:szCs w:val="24"/>
        </w:rPr>
        <w:t xml:space="preserve">– </w:t>
      </w:r>
      <w:r w:rsidR="001D1E0A" w:rsidRPr="00D51E2C">
        <w:rPr>
          <w:rFonts w:eastAsia="Calibri" w:cs="Arial"/>
          <w:sz w:val="24"/>
          <w:szCs w:val="24"/>
        </w:rPr>
        <w:t>tzn., že z</w:t>
      </w:r>
      <w:r w:rsidRPr="00D51E2C">
        <w:rPr>
          <w:rFonts w:cs="Arial"/>
          <w:sz w:val="24"/>
          <w:szCs w:val="24"/>
        </w:rPr>
        <w:t>pracování je nezbytné pro splnění úkolu prováděného ve veřejném zájmu nebo při výkonu veřejné moci. Soudní</w:t>
      </w:r>
      <w:r w:rsidR="001D1E0A" w:rsidRPr="00D51E2C">
        <w:rPr>
          <w:rFonts w:cs="Arial"/>
          <w:sz w:val="24"/>
          <w:szCs w:val="24"/>
        </w:rPr>
        <w:t xml:space="preserve"> příkazy, apod.</w:t>
      </w:r>
    </w:p>
    <w:p w:rsidR="00F276AF" w:rsidRPr="00D51E2C" w:rsidRDefault="001D1E0A" w:rsidP="004434F8">
      <w:pPr>
        <w:pStyle w:val="Odstavecseseznamem"/>
        <w:numPr>
          <w:ilvl w:val="0"/>
          <w:numId w:val="4"/>
        </w:numPr>
        <w:spacing w:before="120" w:after="120" w:line="240" w:lineRule="auto"/>
        <w:ind w:left="567" w:hanging="283"/>
        <w:contextualSpacing w:val="0"/>
        <w:rPr>
          <w:rFonts w:cs="Arial"/>
          <w:sz w:val="24"/>
          <w:szCs w:val="24"/>
        </w:rPr>
      </w:pPr>
      <w:r w:rsidRPr="00D51E2C">
        <w:rPr>
          <w:rFonts w:cs="Arial"/>
          <w:b/>
          <w:sz w:val="24"/>
          <w:szCs w:val="24"/>
        </w:rPr>
        <w:lastRenderedPageBreak/>
        <w:t>Oprávněný zájem</w:t>
      </w:r>
      <w:r w:rsidR="00F276AF" w:rsidRPr="00D51E2C">
        <w:rPr>
          <w:rFonts w:cs="Arial"/>
          <w:sz w:val="24"/>
          <w:szCs w:val="24"/>
        </w:rPr>
        <w:t xml:space="preserve"> </w:t>
      </w:r>
      <w:r w:rsidRPr="00D51E2C">
        <w:rPr>
          <w:rFonts w:eastAsia="Calibri" w:cs="Arial"/>
          <w:b/>
          <w:sz w:val="24"/>
          <w:szCs w:val="24"/>
        </w:rPr>
        <w:t xml:space="preserve">– </w:t>
      </w:r>
      <w:r w:rsidRPr="00D51E2C">
        <w:rPr>
          <w:rFonts w:eastAsia="Calibri" w:cs="Arial"/>
          <w:sz w:val="24"/>
          <w:szCs w:val="24"/>
        </w:rPr>
        <w:t>tzn., že z</w:t>
      </w:r>
      <w:r w:rsidR="00F276AF" w:rsidRPr="00D51E2C">
        <w:rPr>
          <w:rFonts w:cs="Arial"/>
          <w:sz w:val="24"/>
          <w:szCs w:val="24"/>
        </w:rPr>
        <w:t>pracování osobních údajů je nezbytné pro účely oprávněných zájmů správce. Tento zákonný způsob nevyužíváme pro výkon veřejné moci. Používáme jej pouze pro bezpečnost, kvalitu a efektivitu naší práce. V takových případech máme dle platné legislativy zpracováno posouzení vlivu na ochranu osob</w:t>
      </w:r>
      <w:r w:rsidR="00D725D4" w:rsidRPr="00D51E2C">
        <w:rPr>
          <w:rFonts w:cs="Arial"/>
          <w:sz w:val="24"/>
          <w:szCs w:val="24"/>
        </w:rPr>
        <w:t xml:space="preserve">ních údajů či interní předpis </w:t>
      </w:r>
      <w:r w:rsidR="003C4445" w:rsidRPr="00D51E2C">
        <w:rPr>
          <w:rFonts w:cs="Arial"/>
          <w:sz w:val="24"/>
          <w:szCs w:val="24"/>
        </w:rPr>
        <w:t xml:space="preserve">upravující </w:t>
      </w:r>
      <w:r w:rsidR="00B640E5" w:rsidRPr="00D51E2C">
        <w:rPr>
          <w:rFonts w:cs="Arial"/>
          <w:sz w:val="24"/>
          <w:szCs w:val="24"/>
        </w:rPr>
        <w:t>tuto oblast</w:t>
      </w:r>
    </w:p>
    <w:p w:rsidR="00F276AF" w:rsidRPr="00D51E2C" w:rsidRDefault="00F276AF" w:rsidP="004434F8">
      <w:pPr>
        <w:pStyle w:val="Nadpis1"/>
        <w:numPr>
          <w:ilvl w:val="0"/>
          <w:numId w:val="7"/>
        </w:numPr>
        <w:spacing w:before="360" w:after="160"/>
        <w:ind w:left="284" w:hanging="142"/>
        <w:rPr>
          <w:rFonts w:asciiTheme="minorHAnsi" w:hAnsiTheme="minorHAnsi" w:cs="Arial"/>
          <w:color w:val="C00000"/>
        </w:rPr>
      </w:pPr>
      <w:bookmarkStart w:id="4" w:name="_Toc505255254"/>
      <w:r w:rsidRPr="00D51E2C">
        <w:rPr>
          <w:rFonts w:asciiTheme="minorHAnsi" w:hAnsiTheme="minorHAnsi" w:cs="Arial"/>
          <w:color w:val="C00000"/>
        </w:rPr>
        <w:t>Oprávněné zájmy správce</w:t>
      </w:r>
      <w:bookmarkEnd w:id="4"/>
    </w:p>
    <w:p w:rsidR="003C73C7" w:rsidRPr="00D51E2C" w:rsidRDefault="00B640E5" w:rsidP="003C73C7">
      <w:pPr>
        <w:numPr>
          <w:ilvl w:val="0"/>
          <w:numId w:val="5"/>
        </w:numPr>
        <w:spacing w:before="60" w:after="60" w:line="240" w:lineRule="auto"/>
        <w:rPr>
          <w:rFonts w:eastAsia="Calibri" w:cs="Arial"/>
          <w:bCs/>
          <w:sz w:val="24"/>
          <w:szCs w:val="24"/>
        </w:rPr>
      </w:pPr>
      <w:r w:rsidRPr="00D51E2C">
        <w:rPr>
          <w:rFonts w:eastAsia="Calibri" w:cs="Arial"/>
          <w:bCs/>
          <w:sz w:val="24"/>
          <w:szCs w:val="24"/>
        </w:rPr>
        <w:t>Propagace a prezentace správce</w:t>
      </w:r>
    </w:p>
    <w:p w:rsidR="003C73C7" w:rsidRPr="00D51E2C" w:rsidRDefault="003C73C7" w:rsidP="003C73C7">
      <w:pPr>
        <w:numPr>
          <w:ilvl w:val="0"/>
          <w:numId w:val="5"/>
        </w:numPr>
        <w:spacing w:before="60" w:after="60" w:line="240" w:lineRule="auto"/>
        <w:rPr>
          <w:rFonts w:eastAsia="Calibri" w:cs="Arial"/>
          <w:bCs/>
          <w:sz w:val="24"/>
          <w:szCs w:val="24"/>
        </w:rPr>
      </w:pPr>
      <w:r w:rsidRPr="00D51E2C">
        <w:rPr>
          <w:rFonts w:eastAsia="Calibri" w:cs="Arial"/>
          <w:bCs/>
          <w:sz w:val="24"/>
          <w:szCs w:val="24"/>
        </w:rPr>
        <w:t>Řízení bezpečnosti informační</w:t>
      </w:r>
      <w:r w:rsidR="00B640E5" w:rsidRPr="00D51E2C">
        <w:rPr>
          <w:rFonts w:eastAsia="Calibri" w:cs="Arial"/>
          <w:bCs/>
          <w:sz w:val="24"/>
          <w:szCs w:val="24"/>
        </w:rPr>
        <w:t>ch aktiv a IT prostředí správce</w:t>
      </w:r>
    </w:p>
    <w:p w:rsidR="003C73C7" w:rsidRPr="00D51E2C" w:rsidRDefault="003C73C7" w:rsidP="003C73C7">
      <w:pPr>
        <w:numPr>
          <w:ilvl w:val="0"/>
          <w:numId w:val="5"/>
        </w:numPr>
        <w:spacing w:before="60" w:after="60" w:line="240" w:lineRule="auto"/>
        <w:rPr>
          <w:rFonts w:eastAsia="Calibri" w:cs="Arial"/>
          <w:bCs/>
          <w:sz w:val="24"/>
          <w:szCs w:val="24"/>
        </w:rPr>
      </w:pPr>
      <w:r w:rsidRPr="00D51E2C">
        <w:rPr>
          <w:rFonts w:eastAsia="Calibri" w:cs="Arial"/>
          <w:bCs/>
          <w:sz w:val="24"/>
          <w:szCs w:val="24"/>
        </w:rPr>
        <w:t>Řízení přístupů do objektů č</w:t>
      </w:r>
      <w:r w:rsidR="00B640E5" w:rsidRPr="00D51E2C">
        <w:rPr>
          <w:rFonts w:eastAsia="Calibri" w:cs="Arial"/>
          <w:bCs/>
          <w:sz w:val="24"/>
          <w:szCs w:val="24"/>
        </w:rPr>
        <w:t>i evidence docházky pomocí čipů</w:t>
      </w:r>
    </w:p>
    <w:p w:rsidR="003C73C7" w:rsidRPr="00D51E2C" w:rsidRDefault="003C73C7" w:rsidP="003C73C7">
      <w:pPr>
        <w:numPr>
          <w:ilvl w:val="0"/>
          <w:numId w:val="5"/>
        </w:numPr>
        <w:spacing w:before="60" w:after="60" w:line="240" w:lineRule="auto"/>
        <w:rPr>
          <w:rFonts w:eastAsia="Calibri" w:cs="Arial"/>
          <w:bCs/>
          <w:sz w:val="24"/>
          <w:szCs w:val="24"/>
        </w:rPr>
      </w:pPr>
      <w:r w:rsidRPr="00D51E2C">
        <w:rPr>
          <w:rFonts w:eastAsia="Calibri" w:cs="Arial"/>
          <w:bCs/>
          <w:sz w:val="24"/>
          <w:szCs w:val="24"/>
        </w:rPr>
        <w:t>Komunikace v rámci dodavatelsko-odběratels</w:t>
      </w:r>
      <w:r w:rsidR="00B640E5" w:rsidRPr="00D51E2C">
        <w:rPr>
          <w:rFonts w:eastAsia="Calibri" w:cs="Arial"/>
          <w:bCs/>
          <w:sz w:val="24"/>
          <w:szCs w:val="24"/>
        </w:rPr>
        <w:t>kých vztahů mimo smluvní vztahy</w:t>
      </w:r>
    </w:p>
    <w:p w:rsidR="003C73C7" w:rsidRPr="00D51E2C" w:rsidRDefault="003C73C7" w:rsidP="003C73C7">
      <w:pPr>
        <w:numPr>
          <w:ilvl w:val="0"/>
          <w:numId w:val="5"/>
        </w:numPr>
        <w:spacing w:before="60" w:after="60" w:line="240" w:lineRule="auto"/>
        <w:rPr>
          <w:rFonts w:eastAsia="Calibri" w:cs="Arial"/>
          <w:bCs/>
          <w:sz w:val="24"/>
          <w:szCs w:val="24"/>
        </w:rPr>
      </w:pPr>
      <w:r w:rsidRPr="00D51E2C">
        <w:rPr>
          <w:rFonts w:eastAsia="Calibri" w:cs="Arial"/>
          <w:bCs/>
          <w:sz w:val="24"/>
          <w:szCs w:val="24"/>
        </w:rPr>
        <w:t>Řízení efektivity a kv</w:t>
      </w:r>
      <w:r w:rsidR="00B640E5" w:rsidRPr="00D51E2C">
        <w:rPr>
          <w:rFonts w:eastAsia="Calibri" w:cs="Arial"/>
          <w:bCs/>
          <w:sz w:val="24"/>
          <w:szCs w:val="24"/>
        </w:rPr>
        <w:t>ality práce zaměstnanců správce</w:t>
      </w:r>
    </w:p>
    <w:p w:rsidR="003C73C7" w:rsidRPr="00D51E2C" w:rsidRDefault="00B640E5" w:rsidP="003C73C7">
      <w:pPr>
        <w:numPr>
          <w:ilvl w:val="0"/>
          <w:numId w:val="5"/>
        </w:numPr>
        <w:spacing w:before="60" w:after="60" w:line="240" w:lineRule="auto"/>
        <w:rPr>
          <w:rFonts w:eastAsia="Calibri" w:cs="Arial"/>
          <w:bCs/>
          <w:sz w:val="24"/>
          <w:szCs w:val="24"/>
        </w:rPr>
      </w:pPr>
      <w:r w:rsidRPr="00D51E2C">
        <w:rPr>
          <w:rFonts w:eastAsia="Calibri" w:cs="Arial"/>
          <w:bCs/>
          <w:sz w:val="24"/>
          <w:szCs w:val="24"/>
        </w:rPr>
        <w:t>Vymáhání pohledávek správce</w:t>
      </w:r>
    </w:p>
    <w:p w:rsidR="00F276AF" w:rsidRPr="00D51E2C" w:rsidRDefault="00F276AF" w:rsidP="004434F8">
      <w:pPr>
        <w:pStyle w:val="Nadpis1"/>
        <w:numPr>
          <w:ilvl w:val="0"/>
          <w:numId w:val="7"/>
        </w:numPr>
        <w:spacing w:before="360" w:after="160"/>
        <w:ind w:left="284" w:hanging="142"/>
        <w:rPr>
          <w:rFonts w:asciiTheme="minorHAnsi" w:hAnsiTheme="minorHAnsi" w:cs="Arial"/>
          <w:color w:val="C00000"/>
        </w:rPr>
      </w:pPr>
      <w:bookmarkStart w:id="5" w:name="_Toc505255255"/>
      <w:r w:rsidRPr="00D51E2C">
        <w:rPr>
          <w:rFonts w:asciiTheme="minorHAnsi" w:hAnsiTheme="minorHAnsi" w:cs="Arial"/>
          <w:color w:val="C00000"/>
        </w:rPr>
        <w:t>Práva poskytovatel</w:t>
      </w:r>
      <w:r w:rsidR="006E2416" w:rsidRPr="00D51E2C">
        <w:rPr>
          <w:rFonts w:asciiTheme="minorHAnsi" w:hAnsiTheme="minorHAnsi" w:cs="Arial"/>
          <w:color w:val="C00000"/>
        </w:rPr>
        <w:t>e</w:t>
      </w:r>
      <w:r w:rsidRPr="00D51E2C">
        <w:rPr>
          <w:rFonts w:asciiTheme="minorHAnsi" w:hAnsiTheme="minorHAnsi" w:cs="Arial"/>
          <w:color w:val="C00000"/>
        </w:rPr>
        <w:t xml:space="preserve"> osobních údaj</w:t>
      </w:r>
      <w:bookmarkEnd w:id="5"/>
      <w:r w:rsidR="006E2416" w:rsidRPr="00D51E2C">
        <w:rPr>
          <w:rFonts w:asciiTheme="minorHAnsi" w:hAnsiTheme="minorHAnsi" w:cs="Arial"/>
          <w:color w:val="C00000"/>
        </w:rPr>
        <w:t>ů (subjektu údajů)</w:t>
      </w:r>
    </w:p>
    <w:p w:rsidR="00F276AF" w:rsidRPr="00D51E2C" w:rsidRDefault="00F276AF" w:rsidP="00587AFC">
      <w:pPr>
        <w:spacing w:before="120" w:after="120" w:line="240" w:lineRule="auto"/>
        <w:ind w:left="284"/>
        <w:jc w:val="both"/>
        <w:rPr>
          <w:rFonts w:eastAsia="Calibri" w:cs="Arial"/>
          <w:sz w:val="24"/>
          <w:szCs w:val="24"/>
        </w:rPr>
      </w:pPr>
      <w:r w:rsidRPr="00D51E2C">
        <w:rPr>
          <w:rFonts w:eastAsia="Calibri" w:cs="Arial"/>
          <w:sz w:val="24"/>
          <w:szCs w:val="24"/>
        </w:rPr>
        <w:t xml:space="preserve">Jako poskytovatel osobních údajů máte níže uvedená práva a rádi bychom Vám pomohli při </w:t>
      </w:r>
      <w:r w:rsidR="00C411D0" w:rsidRPr="00D51E2C">
        <w:rPr>
          <w:rFonts w:eastAsia="Calibri" w:cs="Arial"/>
          <w:sz w:val="24"/>
          <w:szCs w:val="24"/>
        </w:rPr>
        <w:t xml:space="preserve">jejich </w:t>
      </w:r>
      <w:r w:rsidRPr="00D51E2C">
        <w:rPr>
          <w:rFonts w:eastAsia="Calibri" w:cs="Arial"/>
          <w:sz w:val="24"/>
          <w:szCs w:val="24"/>
        </w:rPr>
        <w:t xml:space="preserve">uplatňování. V případě pochybnosti, zda jsou Vaše osobní údaje zpracovávány v souladu s legislativou, kontaktuje našeho pověřence pro ochranu osobních údajů. Kontaktní informace jsou </w:t>
      </w:r>
      <w:r w:rsidR="00D725D4" w:rsidRPr="00D51E2C">
        <w:rPr>
          <w:rFonts w:eastAsia="Calibri" w:cs="Arial"/>
          <w:sz w:val="24"/>
          <w:szCs w:val="24"/>
        </w:rPr>
        <w:t xml:space="preserve">uvedeny </w:t>
      </w:r>
      <w:r w:rsidRPr="00D51E2C">
        <w:rPr>
          <w:rFonts w:eastAsia="Calibri" w:cs="Arial"/>
          <w:sz w:val="24"/>
          <w:szCs w:val="24"/>
        </w:rPr>
        <w:t xml:space="preserve">v bodě </w:t>
      </w:r>
      <w:r w:rsidR="006072A4" w:rsidRPr="00D51E2C">
        <w:rPr>
          <w:rFonts w:eastAsia="Calibri" w:cs="Arial"/>
          <w:sz w:val="24"/>
          <w:szCs w:val="24"/>
        </w:rPr>
        <w:t>II</w:t>
      </w:r>
      <w:r w:rsidR="00D725D4" w:rsidRPr="00D51E2C">
        <w:rPr>
          <w:rFonts w:eastAsia="Calibri" w:cs="Arial"/>
          <w:sz w:val="24"/>
          <w:szCs w:val="24"/>
        </w:rPr>
        <w:t>.</w:t>
      </w:r>
      <w:r w:rsidRPr="00D51E2C">
        <w:rPr>
          <w:rFonts w:eastAsia="Calibri" w:cs="Arial"/>
          <w:sz w:val="24"/>
          <w:szCs w:val="24"/>
        </w:rPr>
        <w:t xml:space="preserve"> tohoto </w:t>
      </w:r>
      <w:r w:rsidR="00894920" w:rsidRPr="00D51E2C">
        <w:rPr>
          <w:rFonts w:eastAsia="Calibri" w:cs="Arial"/>
          <w:sz w:val="24"/>
          <w:szCs w:val="24"/>
        </w:rPr>
        <w:t>m</w:t>
      </w:r>
      <w:r w:rsidR="006072A4" w:rsidRPr="00D51E2C">
        <w:rPr>
          <w:rFonts w:eastAsia="Calibri" w:cs="Arial"/>
          <w:sz w:val="24"/>
          <w:szCs w:val="24"/>
        </w:rPr>
        <w:t>emoranda</w:t>
      </w:r>
      <w:r w:rsidRPr="00D51E2C">
        <w:rPr>
          <w:rFonts w:eastAsia="Calibri" w:cs="Arial"/>
          <w:sz w:val="24"/>
          <w:szCs w:val="24"/>
        </w:rPr>
        <w:t xml:space="preserve">. </w:t>
      </w:r>
    </w:p>
    <w:p w:rsidR="00F276AF" w:rsidRPr="00D51E2C" w:rsidRDefault="00F276AF" w:rsidP="00587AFC">
      <w:pPr>
        <w:spacing w:before="120" w:after="120" w:line="240" w:lineRule="auto"/>
        <w:ind w:left="284"/>
        <w:jc w:val="both"/>
        <w:rPr>
          <w:rFonts w:eastAsia="Calibri" w:cs="Arial"/>
          <w:sz w:val="24"/>
          <w:szCs w:val="24"/>
        </w:rPr>
      </w:pPr>
      <w:r w:rsidRPr="00D51E2C">
        <w:rPr>
          <w:rFonts w:eastAsia="Calibri" w:cs="Arial"/>
          <w:sz w:val="24"/>
          <w:szCs w:val="24"/>
        </w:rPr>
        <w:t>Informujeme Vás zároveň, že ochrana osobních údajů není absolutním právem a je vždy v souladu i s ostatními právy vycházející z právní povinnosti a výkonu veřejné moci správce. Máme právo a povinnost ke všem žádostem se vyjádřit, a to v soul</w:t>
      </w:r>
      <w:r w:rsidR="006E2416" w:rsidRPr="00D51E2C">
        <w:rPr>
          <w:rFonts w:eastAsia="Calibri" w:cs="Arial"/>
          <w:sz w:val="24"/>
          <w:szCs w:val="24"/>
        </w:rPr>
        <w:t xml:space="preserve">adu s ostatními právy a zásadou </w:t>
      </w:r>
      <w:r w:rsidRPr="00D51E2C">
        <w:rPr>
          <w:rFonts w:eastAsia="Calibri" w:cs="Arial"/>
          <w:sz w:val="24"/>
          <w:szCs w:val="24"/>
        </w:rPr>
        <w:t>proporcionality.</w:t>
      </w:r>
    </w:p>
    <w:p w:rsidR="00C411D0" w:rsidRPr="00D51E2C" w:rsidRDefault="00F276AF" w:rsidP="00587AFC">
      <w:pPr>
        <w:spacing w:before="120" w:after="120" w:line="240" w:lineRule="auto"/>
        <w:ind w:left="284"/>
        <w:jc w:val="both"/>
        <w:rPr>
          <w:rFonts w:eastAsia="Calibri" w:cs="Arial"/>
          <w:sz w:val="24"/>
          <w:szCs w:val="24"/>
        </w:rPr>
      </w:pPr>
      <w:r w:rsidRPr="00D51E2C">
        <w:rPr>
          <w:rFonts w:eastAsia="Calibri" w:cs="Arial"/>
          <w:sz w:val="24"/>
          <w:szCs w:val="24"/>
        </w:rPr>
        <w:t xml:space="preserve">V případě uplatnění níže uvedených práv využíváme v souladu s legislativou formalizovaný proces žádosti a maximálního ověření </w:t>
      </w:r>
      <w:r w:rsidR="007A3E50" w:rsidRPr="00D51E2C">
        <w:rPr>
          <w:rFonts w:eastAsia="Calibri" w:cs="Arial"/>
          <w:sz w:val="24"/>
          <w:szCs w:val="24"/>
        </w:rPr>
        <w:t>V</w:t>
      </w:r>
      <w:r w:rsidRPr="00D51E2C">
        <w:rPr>
          <w:rFonts w:eastAsia="Calibri" w:cs="Arial"/>
          <w:sz w:val="24"/>
          <w:szCs w:val="24"/>
        </w:rPr>
        <w:t>aší totožnosti případně plné moci včetně zabezpečené</w:t>
      </w:r>
      <w:r w:rsidR="007A3E50" w:rsidRPr="00D51E2C">
        <w:rPr>
          <w:rFonts w:eastAsia="Calibri" w:cs="Arial"/>
          <w:sz w:val="24"/>
          <w:szCs w:val="24"/>
        </w:rPr>
        <w:t xml:space="preserve"> </w:t>
      </w:r>
      <w:r w:rsidRPr="00D51E2C">
        <w:rPr>
          <w:rFonts w:eastAsia="Calibri" w:cs="Arial"/>
          <w:sz w:val="24"/>
          <w:szCs w:val="24"/>
        </w:rPr>
        <w:t>komunikace.</w:t>
      </w:r>
      <w:r w:rsidR="00B640E5" w:rsidRPr="00D51E2C">
        <w:rPr>
          <w:rFonts w:eastAsia="Calibri" w:cs="Arial"/>
          <w:sz w:val="24"/>
          <w:szCs w:val="24"/>
        </w:rPr>
        <w:t xml:space="preserve"> Máte právo </w:t>
      </w:r>
      <w:proofErr w:type="gramStart"/>
      <w:r w:rsidR="00B640E5" w:rsidRPr="00D51E2C">
        <w:rPr>
          <w:rFonts w:eastAsia="Calibri" w:cs="Arial"/>
          <w:sz w:val="24"/>
          <w:szCs w:val="24"/>
        </w:rPr>
        <w:t>na</w:t>
      </w:r>
      <w:proofErr w:type="gramEnd"/>
      <w:r w:rsidR="00B640E5" w:rsidRPr="00D51E2C">
        <w:rPr>
          <w:rFonts w:eastAsia="Calibri" w:cs="Arial"/>
          <w:sz w:val="24"/>
          <w:szCs w:val="24"/>
        </w:rPr>
        <w:t>:</w:t>
      </w:r>
      <w:r w:rsidRPr="00D51E2C">
        <w:rPr>
          <w:rFonts w:eastAsia="Calibri" w:cs="Arial"/>
          <w:sz w:val="24"/>
          <w:szCs w:val="24"/>
        </w:rPr>
        <w:t xml:space="preserve"> </w:t>
      </w:r>
    </w:p>
    <w:p w:rsidR="00F276AF" w:rsidRPr="00D51E2C" w:rsidRDefault="00F276AF" w:rsidP="004434F8">
      <w:pPr>
        <w:numPr>
          <w:ilvl w:val="0"/>
          <w:numId w:val="6"/>
        </w:numPr>
        <w:spacing w:before="120" w:after="120" w:line="240" w:lineRule="auto"/>
        <w:ind w:left="567" w:hanging="283"/>
        <w:rPr>
          <w:rFonts w:eastAsia="Calibri" w:cs="Arial"/>
          <w:b/>
          <w:sz w:val="24"/>
          <w:szCs w:val="24"/>
        </w:rPr>
      </w:pPr>
      <w:bookmarkStart w:id="6" w:name="_Toc505255256"/>
      <w:r w:rsidRPr="00D51E2C">
        <w:rPr>
          <w:rFonts w:eastAsia="Calibri" w:cs="Arial"/>
          <w:b/>
          <w:sz w:val="24"/>
          <w:szCs w:val="24"/>
        </w:rPr>
        <w:t xml:space="preserve"> </w:t>
      </w:r>
      <w:r w:rsidRPr="00D51E2C">
        <w:rPr>
          <w:rFonts w:eastAsia="Calibri" w:cs="Arial"/>
          <w:b/>
          <w:sz w:val="24"/>
          <w:szCs w:val="24"/>
          <w:u w:val="single"/>
        </w:rPr>
        <w:t>přístup</w:t>
      </w:r>
      <w:r w:rsidRPr="00D51E2C">
        <w:rPr>
          <w:rFonts w:eastAsia="Calibri" w:cs="Arial"/>
          <w:b/>
          <w:sz w:val="24"/>
          <w:szCs w:val="24"/>
        </w:rPr>
        <w:t xml:space="preserve"> k osobním </w:t>
      </w:r>
      <w:bookmarkEnd w:id="6"/>
      <w:r w:rsidR="00DC058F" w:rsidRPr="00D51E2C">
        <w:rPr>
          <w:rFonts w:eastAsia="Calibri" w:cs="Arial"/>
          <w:b/>
          <w:sz w:val="24"/>
          <w:szCs w:val="24"/>
        </w:rPr>
        <w:t xml:space="preserve">údajům </w:t>
      </w:r>
      <w:r w:rsidR="00D725D4" w:rsidRPr="00D51E2C">
        <w:rPr>
          <w:rFonts w:eastAsia="Calibri" w:cs="Arial"/>
          <w:b/>
          <w:sz w:val="24"/>
          <w:szCs w:val="24"/>
        </w:rPr>
        <w:t xml:space="preserve">– </w:t>
      </w:r>
      <w:r w:rsidR="00D725D4" w:rsidRPr="00D51E2C">
        <w:rPr>
          <w:rFonts w:eastAsia="Calibri" w:cs="Arial"/>
          <w:sz w:val="24"/>
          <w:szCs w:val="24"/>
        </w:rPr>
        <w:t>m</w:t>
      </w:r>
      <w:r w:rsidRPr="00D51E2C">
        <w:rPr>
          <w:rFonts w:eastAsia="Calibri" w:cs="Arial"/>
          <w:sz w:val="24"/>
          <w:szCs w:val="24"/>
        </w:rPr>
        <w:t>áte právo na informace, jaké kategorie osobních údajů a na základě jakého zákonného důvodu</w:t>
      </w:r>
      <w:r w:rsidRPr="00D51E2C">
        <w:rPr>
          <w:rFonts w:eastAsia="Calibri" w:cs="Arial"/>
          <w:b/>
          <w:sz w:val="24"/>
          <w:szCs w:val="24"/>
        </w:rPr>
        <w:t xml:space="preserve"> </w:t>
      </w:r>
      <w:r w:rsidRPr="00D51E2C">
        <w:rPr>
          <w:rFonts w:eastAsia="Calibri" w:cs="Arial"/>
          <w:sz w:val="24"/>
          <w:szCs w:val="24"/>
        </w:rPr>
        <w:t>zpracováváme.</w:t>
      </w:r>
    </w:p>
    <w:p w:rsidR="00F276AF" w:rsidRPr="00D51E2C" w:rsidRDefault="00F276AF" w:rsidP="004434F8">
      <w:pPr>
        <w:numPr>
          <w:ilvl w:val="0"/>
          <w:numId w:val="6"/>
        </w:numPr>
        <w:spacing w:before="120" w:after="120" w:line="240" w:lineRule="auto"/>
        <w:ind w:left="567" w:hanging="283"/>
        <w:rPr>
          <w:rFonts w:eastAsia="Calibri" w:cs="Arial"/>
          <w:sz w:val="24"/>
          <w:szCs w:val="24"/>
        </w:rPr>
      </w:pPr>
      <w:bookmarkStart w:id="7" w:name="_Toc505255257"/>
      <w:r w:rsidRPr="00D51E2C">
        <w:rPr>
          <w:rFonts w:eastAsia="Calibri" w:cs="Arial"/>
          <w:b/>
          <w:sz w:val="24"/>
          <w:szCs w:val="24"/>
          <w:u w:val="single"/>
        </w:rPr>
        <w:t>na opravu</w:t>
      </w:r>
      <w:r w:rsidRPr="00D51E2C">
        <w:rPr>
          <w:rFonts w:eastAsia="Calibri" w:cs="Arial"/>
          <w:b/>
          <w:sz w:val="24"/>
          <w:szCs w:val="24"/>
        </w:rPr>
        <w:t xml:space="preserve"> osobních údajů</w:t>
      </w:r>
      <w:bookmarkEnd w:id="7"/>
      <w:r w:rsidRPr="00D51E2C">
        <w:rPr>
          <w:rFonts w:eastAsia="Calibri" w:cs="Arial"/>
          <w:b/>
          <w:sz w:val="24"/>
          <w:szCs w:val="24"/>
        </w:rPr>
        <w:t xml:space="preserve"> </w:t>
      </w:r>
      <w:r w:rsidR="00D725D4" w:rsidRPr="00D51E2C">
        <w:rPr>
          <w:rFonts w:eastAsia="Calibri" w:cs="Arial"/>
          <w:b/>
          <w:sz w:val="24"/>
          <w:szCs w:val="24"/>
        </w:rPr>
        <w:t xml:space="preserve">– </w:t>
      </w:r>
      <w:r w:rsidR="00D725D4" w:rsidRPr="00D51E2C">
        <w:rPr>
          <w:rFonts w:eastAsia="Calibri" w:cs="Arial"/>
          <w:sz w:val="24"/>
          <w:szCs w:val="24"/>
        </w:rPr>
        <w:t>máte</w:t>
      </w:r>
      <w:r w:rsidRPr="00D51E2C">
        <w:rPr>
          <w:rFonts w:eastAsia="Calibri" w:cs="Arial"/>
          <w:sz w:val="24"/>
          <w:szCs w:val="24"/>
        </w:rPr>
        <w:t xml:space="preserve"> právo vždy upřesnit </w:t>
      </w:r>
      <w:r w:rsidR="00DC058F" w:rsidRPr="00D51E2C">
        <w:rPr>
          <w:rFonts w:eastAsia="Calibri" w:cs="Arial"/>
          <w:sz w:val="24"/>
          <w:szCs w:val="24"/>
        </w:rPr>
        <w:t>V</w:t>
      </w:r>
      <w:r w:rsidRPr="00D51E2C">
        <w:rPr>
          <w:rFonts w:eastAsia="Calibri" w:cs="Arial"/>
          <w:sz w:val="24"/>
          <w:szCs w:val="24"/>
        </w:rPr>
        <w:t xml:space="preserve">aše osobní údaje, které zpracováváme. </w:t>
      </w:r>
    </w:p>
    <w:p w:rsidR="00F276AF" w:rsidRPr="00D51E2C" w:rsidRDefault="00F276AF" w:rsidP="004434F8">
      <w:pPr>
        <w:numPr>
          <w:ilvl w:val="0"/>
          <w:numId w:val="6"/>
        </w:numPr>
        <w:spacing w:before="120" w:after="120" w:line="240" w:lineRule="auto"/>
        <w:ind w:left="567" w:hanging="283"/>
        <w:rPr>
          <w:rFonts w:eastAsia="Calibri" w:cs="Arial"/>
          <w:b/>
          <w:sz w:val="24"/>
          <w:szCs w:val="24"/>
        </w:rPr>
      </w:pPr>
      <w:bookmarkStart w:id="8" w:name="_Toc505255258"/>
      <w:r w:rsidRPr="00D51E2C">
        <w:rPr>
          <w:rFonts w:eastAsia="Calibri" w:cs="Arial"/>
          <w:b/>
          <w:sz w:val="24"/>
          <w:szCs w:val="24"/>
          <w:u w:val="single"/>
        </w:rPr>
        <w:t xml:space="preserve">na </w:t>
      </w:r>
      <w:r w:rsidR="00D725D4" w:rsidRPr="00D51E2C">
        <w:rPr>
          <w:rFonts w:eastAsia="Calibri" w:cs="Arial"/>
          <w:b/>
          <w:sz w:val="24"/>
          <w:szCs w:val="24"/>
          <w:u w:val="single"/>
        </w:rPr>
        <w:t>v</w:t>
      </w:r>
      <w:r w:rsidRPr="00D51E2C">
        <w:rPr>
          <w:rFonts w:eastAsia="Calibri" w:cs="Arial"/>
          <w:b/>
          <w:sz w:val="24"/>
          <w:szCs w:val="24"/>
          <w:u w:val="single"/>
        </w:rPr>
        <w:t>ýmaz</w:t>
      </w:r>
      <w:r w:rsidRPr="00D51E2C">
        <w:rPr>
          <w:rFonts w:eastAsia="Calibri" w:cs="Arial"/>
          <w:b/>
          <w:sz w:val="24"/>
          <w:szCs w:val="24"/>
        </w:rPr>
        <w:t xml:space="preserve"> osobních údajů</w:t>
      </w:r>
      <w:bookmarkEnd w:id="8"/>
      <w:r w:rsidR="00D725D4" w:rsidRPr="00D51E2C">
        <w:rPr>
          <w:rFonts w:eastAsia="Calibri" w:cs="Arial"/>
          <w:b/>
          <w:sz w:val="24"/>
          <w:szCs w:val="24"/>
        </w:rPr>
        <w:t xml:space="preserve"> – </w:t>
      </w:r>
      <w:r w:rsidR="00D725D4" w:rsidRPr="00D51E2C">
        <w:rPr>
          <w:rFonts w:eastAsia="Calibri" w:cs="Arial"/>
          <w:sz w:val="24"/>
          <w:szCs w:val="24"/>
        </w:rPr>
        <w:t xml:space="preserve">máte </w:t>
      </w:r>
      <w:r w:rsidRPr="00D51E2C">
        <w:rPr>
          <w:rFonts w:eastAsia="Calibri" w:cs="Arial"/>
          <w:sz w:val="24"/>
          <w:szCs w:val="24"/>
        </w:rPr>
        <w:t>právo na výmaz Vašich osobních údajů, které zpracováváme, pokud toto zpracovávání není předmětem jiné naší zákonné povinnosti.</w:t>
      </w:r>
    </w:p>
    <w:p w:rsidR="00F276AF" w:rsidRPr="00D51E2C" w:rsidRDefault="00F276AF" w:rsidP="004434F8">
      <w:pPr>
        <w:numPr>
          <w:ilvl w:val="0"/>
          <w:numId w:val="6"/>
        </w:numPr>
        <w:spacing w:before="120" w:after="120" w:line="240" w:lineRule="auto"/>
        <w:ind w:left="567" w:hanging="283"/>
        <w:rPr>
          <w:rFonts w:eastAsia="Calibri" w:cs="Arial"/>
          <w:b/>
          <w:sz w:val="24"/>
          <w:szCs w:val="24"/>
        </w:rPr>
      </w:pPr>
      <w:bookmarkStart w:id="9" w:name="_Toc505255259"/>
      <w:r w:rsidRPr="00D51E2C">
        <w:rPr>
          <w:rFonts w:eastAsia="Calibri" w:cs="Arial"/>
          <w:b/>
          <w:sz w:val="24"/>
          <w:szCs w:val="24"/>
          <w:u w:val="single"/>
        </w:rPr>
        <w:t>na omezení zpracování</w:t>
      </w:r>
      <w:r w:rsidRPr="00D51E2C">
        <w:rPr>
          <w:rFonts w:eastAsia="Calibri" w:cs="Arial"/>
          <w:b/>
          <w:sz w:val="24"/>
          <w:szCs w:val="24"/>
        </w:rPr>
        <w:t xml:space="preserve"> osobních údajů</w:t>
      </w:r>
      <w:bookmarkEnd w:id="9"/>
      <w:r w:rsidRPr="00D51E2C">
        <w:rPr>
          <w:rFonts w:eastAsia="Calibri" w:cs="Arial"/>
          <w:b/>
          <w:sz w:val="24"/>
          <w:szCs w:val="24"/>
        </w:rPr>
        <w:t xml:space="preserve"> </w:t>
      </w:r>
      <w:r w:rsidR="00D725D4" w:rsidRPr="00D51E2C">
        <w:rPr>
          <w:rFonts w:eastAsia="Calibri" w:cs="Arial"/>
          <w:b/>
          <w:sz w:val="24"/>
          <w:szCs w:val="24"/>
        </w:rPr>
        <w:t xml:space="preserve">– </w:t>
      </w:r>
      <w:r w:rsidR="00D725D4" w:rsidRPr="00D51E2C">
        <w:rPr>
          <w:rFonts w:eastAsia="Calibri" w:cs="Arial"/>
          <w:sz w:val="24"/>
          <w:szCs w:val="24"/>
        </w:rPr>
        <w:t>máte</w:t>
      </w:r>
      <w:r w:rsidRPr="00D51E2C">
        <w:rPr>
          <w:rFonts w:eastAsia="Calibri" w:cs="Arial"/>
          <w:sz w:val="24"/>
          <w:szCs w:val="24"/>
        </w:rPr>
        <w:t xml:space="preserve"> právo omezit zpracovávání Vašich osobních údajů tak, že jsou osobní údaje vyloučeny ze zpracovávání do doby, než budou vyjasněny důvody Vašeho omezení. Omezení zpracovávání není absolutní a neplatí pro obhajoby právních nároků a další zákonné povinnosti správce, např. při vymáhání dluhů, škod nebo plnění ze smluv.</w:t>
      </w:r>
    </w:p>
    <w:p w:rsidR="00F276AF" w:rsidRPr="00D51E2C" w:rsidRDefault="00F276AF" w:rsidP="004434F8">
      <w:pPr>
        <w:numPr>
          <w:ilvl w:val="0"/>
          <w:numId w:val="6"/>
        </w:numPr>
        <w:spacing w:before="120" w:after="120" w:line="240" w:lineRule="auto"/>
        <w:ind w:left="567" w:hanging="283"/>
        <w:rPr>
          <w:rFonts w:eastAsia="Calibri" w:cs="Arial"/>
          <w:sz w:val="24"/>
          <w:szCs w:val="24"/>
        </w:rPr>
      </w:pPr>
      <w:bookmarkStart w:id="10" w:name="_Toc505255260"/>
      <w:r w:rsidRPr="00D51E2C">
        <w:rPr>
          <w:rFonts w:eastAsia="Calibri" w:cs="Arial"/>
          <w:b/>
          <w:sz w:val="24"/>
          <w:szCs w:val="24"/>
          <w:u w:val="single"/>
        </w:rPr>
        <w:t>vznést námitku</w:t>
      </w:r>
      <w:r w:rsidRPr="00D51E2C">
        <w:rPr>
          <w:rFonts w:eastAsia="Calibri" w:cs="Arial"/>
          <w:b/>
          <w:sz w:val="24"/>
          <w:szCs w:val="24"/>
        </w:rPr>
        <w:t xml:space="preserve"> proti zpracovávání osobních údajů</w:t>
      </w:r>
      <w:bookmarkEnd w:id="10"/>
      <w:r w:rsidRPr="00D51E2C">
        <w:rPr>
          <w:rFonts w:eastAsia="Calibri" w:cs="Arial"/>
          <w:sz w:val="24"/>
          <w:szCs w:val="24"/>
        </w:rPr>
        <w:t xml:space="preserve"> </w:t>
      </w:r>
      <w:r w:rsidR="00D725D4" w:rsidRPr="00D51E2C">
        <w:rPr>
          <w:rFonts w:eastAsia="Calibri" w:cs="Arial"/>
          <w:b/>
          <w:sz w:val="24"/>
          <w:szCs w:val="24"/>
        </w:rPr>
        <w:t xml:space="preserve">– </w:t>
      </w:r>
      <w:r w:rsidR="00D725D4" w:rsidRPr="00D51E2C">
        <w:rPr>
          <w:rFonts w:eastAsia="Calibri" w:cs="Arial"/>
          <w:sz w:val="24"/>
          <w:szCs w:val="24"/>
        </w:rPr>
        <w:t>toto</w:t>
      </w:r>
      <w:r w:rsidRPr="00D51E2C">
        <w:rPr>
          <w:rFonts w:eastAsia="Calibri" w:cs="Arial"/>
          <w:sz w:val="24"/>
          <w:szCs w:val="24"/>
        </w:rPr>
        <w:t xml:space="preserve"> právo lze uplatnit, pouze jsou-li Vaše osobní údaje zpracovávány na základě našeho oprávněného zájmu nebo ve veřejném zájmu nebo při výkonu veřejné moci.  Naší povinností je informovat Vás </w:t>
      </w:r>
      <w:r w:rsidR="006C6E71" w:rsidRPr="00D51E2C">
        <w:rPr>
          <w:rFonts w:eastAsia="Calibri" w:cs="Arial"/>
          <w:sz w:val="24"/>
          <w:szCs w:val="24"/>
        </w:rPr>
        <w:t xml:space="preserve">o skutečnosti, </w:t>
      </w:r>
      <w:r w:rsidRPr="00D51E2C">
        <w:rPr>
          <w:rFonts w:eastAsia="Calibri" w:cs="Arial"/>
          <w:sz w:val="24"/>
          <w:szCs w:val="24"/>
        </w:rPr>
        <w:t>na základě jakých zákonných důvodů případně jakého výkonu veřejné moci ke zpracovávání dochází.</w:t>
      </w:r>
    </w:p>
    <w:p w:rsidR="00F276AF" w:rsidRPr="00D51E2C" w:rsidRDefault="00F276AF" w:rsidP="004434F8">
      <w:pPr>
        <w:numPr>
          <w:ilvl w:val="0"/>
          <w:numId w:val="6"/>
        </w:numPr>
        <w:spacing w:before="120" w:after="120" w:line="240" w:lineRule="auto"/>
        <w:ind w:left="567" w:hanging="283"/>
        <w:rPr>
          <w:rFonts w:eastAsia="Calibri" w:cs="Arial"/>
          <w:b/>
          <w:sz w:val="24"/>
          <w:szCs w:val="24"/>
        </w:rPr>
      </w:pPr>
      <w:bookmarkStart w:id="11" w:name="_Toc505255262"/>
      <w:r w:rsidRPr="00D51E2C">
        <w:rPr>
          <w:rFonts w:eastAsia="Calibri" w:cs="Arial"/>
          <w:b/>
          <w:sz w:val="24"/>
          <w:szCs w:val="24"/>
          <w:u w:val="single"/>
        </w:rPr>
        <w:lastRenderedPageBreak/>
        <w:t>na přenositelnost údajů</w:t>
      </w:r>
      <w:bookmarkEnd w:id="11"/>
      <w:r w:rsidR="007A18CB" w:rsidRPr="00D51E2C">
        <w:rPr>
          <w:rFonts w:eastAsia="Calibri" w:cs="Arial"/>
          <w:b/>
          <w:sz w:val="24"/>
          <w:szCs w:val="24"/>
        </w:rPr>
        <w:t xml:space="preserve"> </w:t>
      </w:r>
      <w:r w:rsidR="00D725D4" w:rsidRPr="00D51E2C">
        <w:rPr>
          <w:rFonts w:eastAsia="Calibri" w:cs="Arial"/>
          <w:b/>
          <w:sz w:val="24"/>
          <w:szCs w:val="24"/>
        </w:rPr>
        <w:t xml:space="preserve">– </w:t>
      </w:r>
      <w:r w:rsidR="007A18CB" w:rsidRPr="00D51E2C">
        <w:rPr>
          <w:rFonts w:eastAsia="Calibri" w:cs="Arial"/>
          <w:sz w:val="24"/>
          <w:szCs w:val="24"/>
        </w:rPr>
        <w:t xml:space="preserve">v </w:t>
      </w:r>
      <w:r w:rsidRPr="00D51E2C">
        <w:rPr>
          <w:rFonts w:eastAsia="Calibri" w:cs="Arial"/>
          <w:sz w:val="24"/>
          <w:szCs w:val="24"/>
        </w:rPr>
        <w:t xml:space="preserve">případě, že osobní údaje zpracováváme na základě souhlasu, smlouvy nebo automatizovaně, máte právo získat tyto údaje ve strukturovaném, běžně používaném a strojově čitelném formátu a právo předat tyto údaje jinému správci. Toto právo se neuplatní v případě, že se jedná o zpracovávání nezbytné pro splnění úkolu prováděného ve veřejném zájmu nebo při </w:t>
      </w:r>
      <w:r w:rsidR="00D725D4" w:rsidRPr="00D51E2C">
        <w:rPr>
          <w:rFonts w:eastAsia="Calibri" w:cs="Arial"/>
          <w:sz w:val="24"/>
          <w:szCs w:val="24"/>
        </w:rPr>
        <w:softHyphen/>
      </w:r>
      <w:r w:rsidRPr="00D51E2C">
        <w:rPr>
          <w:rFonts w:eastAsia="Calibri" w:cs="Arial"/>
          <w:sz w:val="24"/>
          <w:szCs w:val="24"/>
        </w:rPr>
        <w:t>výkonu veřejné moci nebo pod právní povinností, kterou je správce pověřen nebo povinován.</w:t>
      </w:r>
    </w:p>
    <w:p w:rsidR="00F276AF" w:rsidRPr="00D51E2C" w:rsidRDefault="00F276AF" w:rsidP="004434F8">
      <w:pPr>
        <w:numPr>
          <w:ilvl w:val="0"/>
          <w:numId w:val="6"/>
        </w:numPr>
        <w:spacing w:before="120" w:after="120" w:line="240" w:lineRule="auto"/>
        <w:ind w:left="567" w:hanging="283"/>
        <w:rPr>
          <w:rFonts w:eastAsia="Calibri" w:cs="Arial"/>
          <w:sz w:val="24"/>
          <w:szCs w:val="24"/>
        </w:rPr>
      </w:pPr>
      <w:bookmarkStart w:id="12" w:name="_Toc505255263"/>
      <w:r w:rsidRPr="00D51E2C">
        <w:rPr>
          <w:rFonts w:eastAsia="Calibri" w:cs="Arial"/>
          <w:b/>
          <w:sz w:val="24"/>
          <w:szCs w:val="24"/>
          <w:u w:val="single"/>
        </w:rPr>
        <w:t xml:space="preserve">odvolat </w:t>
      </w:r>
      <w:r w:rsidR="00322ACB" w:rsidRPr="00D51E2C">
        <w:rPr>
          <w:rFonts w:eastAsia="Calibri" w:cs="Arial"/>
          <w:b/>
          <w:sz w:val="24"/>
          <w:szCs w:val="24"/>
          <w:u w:val="single"/>
        </w:rPr>
        <w:t>s</w:t>
      </w:r>
      <w:r w:rsidRPr="00D51E2C">
        <w:rPr>
          <w:rFonts w:eastAsia="Calibri" w:cs="Arial"/>
          <w:b/>
          <w:sz w:val="24"/>
          <w:szCs w:val="24"/>
          <w:u w:val="single"/>
        </w:rPr>
        <w:t>ouhlas</w:t>
      </w:r>
      <w:r w:rsidRPr="00D51E2C">
        <w:rPr>
          <w:rFonts w:eastAsia="Calibri" w:cs="Arial"/>
          <w:b/>
          <w:sz w:val="24"/>
          <w:szCs w:val="24"/>
        </w:rPr>
        <w:t xml:space="preserve"> se zpracováním osobních údajů</w:t>
      </w:r>
      <w:bookmarkEnd w:id="12"/>
      <w:r w:rsidRPr="00D51E2C">
        <w:rPr>
          <w:rFonts w:eastAsia="Calibri" w:cs="Arial"/>
          <w:b/>
          <w:sz w:val="24"/>
          <w:szCs w:val="24"/>
        </w:rPr>
        <w:t xml:space="preserve"> </w:t>
      </w:r>
      <w:r w:rsidR="007A18CB" w:rsidRPr="00D51E2C">
        <w:rPr>
          <w:rFonts w:eastAsia="Calibri" w:cs="Arial"/>
          <w:b/>
          <w:sz w:val="24"/>
          <w:szCs w:val="24"/>
        </w:rPr>
        <w:t xml:space="preserve">– </w:t>
      </w:r>
      <w:r w:rsidR="007A18CB" w:rsidRPr="00D51E2C">
        <w:rPr>
          <w:rFonts w:eastAsia="Calibri" w:cs="Arial"/>
          <w:sz w:val="24"/>
          <w:szCs w:val="24"/>
        </w:rPr>
        <w:t xml:space="preserve">v případě, že </w:t>
      </w:r>
      <w:r w:rsidRPr="00D51E2C">
        <w:rPr>
          <w:rFonts w:eastAsia="Calibri" w:cs="Arial"/>
          <w:sz w:val="24"/>
          <w:szCs w:val="24"/>
        </w:rPr>
        <w:t xml:space="preserve">je zpracovávání osobních údajů založeno na Vašem souhlasu, máte právo kdykoliv tento souhlas odvolat. </w:t>
      </w:r>
    </w:p>
    <w:p w:rsidR="00F276AF" w:rsidRPr="00D51E2C" w:rsidRDefault="00F276AF" w:rsidP="004434F8">
      <w:pPr>
        <w:numPr>
          <w:ilvl w:val="0"/>
          <w:numId w:val="6"/>
        </w:numPr>
        <w:spacing w:before="120" w:after="120" w:line="240" w:lineRule="auto"/>
        <w:ind w:left="567" w:hanging="283"/>
        <w:rPr>
          <w:rFonts w:eastAsia="Calibri" w:cs="Arial"/>
          <w:sz w:val="24"/>
          <w:szCs w:val="24"/>
        </w:rPr>
      </w:pPr>
      <w:bookmarkStart w:id="13" w:name="_Toc505255264"/>
      <w:r w:rsidRPr="00D51E2C">
        <w:rPr>
          <w:rFonts w:eastAsia="Calibri" w:cs="Arial"/>
          <w:b/>
          <w:sz w:val="24"/>
          <w:szCs w:val="24"/>
          <w:u w:val="single"/>
        </w:rPr>
        <w:t>podat stížnost</w:t>
      </w:r>
      <w:r w:rsidRPr="00D51E2C">
        <w:rPr>
          <w:rFonts w:eastAsia="Calibri" w:cs="Arial"/>
          <w:b/>
          <w:sz w:val="24"/>
          <w:szCs w:val="24"/>
        </w:rPr>
        <w:t xml:space="preserve"> u dozorového úřadu</w:t>
      </w:r>
      <w:bookmarkEnd w:id="13"/>
      <w:r w:rsidRPr="00D51E2C">
        <w:rPr>
          <w:rFonts w:eastAsia="Calibri" w:cs="Arial"/>
          <w:b/>
          <w:sz w:val="24"/>
          <w:szCs w:val="24"/>
        </w:rPr>
        <w:t xml:space="preserve"> </w:t>
      </w:r>
      <w:r w:rsidR="007A18CB" w:rsidRPr="00D51E2C">
        <w:rPr>
          <w:rFonts w:eastAsia="Calibri" w:cs="Arial"/>
          <w:b/>
          <w:sz w:val="24"/>
          <w:szCs w:val="24"/>
        </w:rPr>
        <w:t xml:space="preserve">– </w:t>
      </w:r>
      <w:r w:rsidR="00322ACB" w:rsidRPr="00D51E2C">
        <w:rPr>
          <w:rFonts w:eastAsia="Calibri" w:cs="Arial"/>
          <w:sz w:val="24"/>
          <w:szCs w:val="24"/>
        </w:rPr>
        <w:t xml:space="preserve">v případě, že budete mít pochybnosti </w:t>
      </w:r>
      <w:r w:rsidR="00322ACB" w:rsidRPr="00D51E2C">
        <w:rPr>
          <w:rFonts w:cs="Arial"/>
          <w:sz w:val="24"/>
          <w:szCs w:val="24"/>
        </w:rPr>
        <w:t xml:space="preserve">o zákonnosti zpracovávání Vašich osobních údajů, kontaktujte </w:t>
      </w:r>
      <w:r w:rsidR="003C4445" w:rsidRPr="00D51E2C">
        <w:rPr>
          <w:rFonts w:cs="Arial"/>
          <w:sz w:val="24"/>
          <w:szCs w:val="24"/>
        </w:rPr>
        <w:t>za účelem</w:t>
      </w:r>
      <w:r w:rsidR="00322ACB" w:rsidRPr="00D51E2C">
        <w:rPr>
          <w:rFonts w:cs="Arial"/>
          <w:sz w:val="24"/>
          <w:szCs w:val="24"/>
        </w:rPr>
        <w:t xml:space="preserve"> vysvětlení nejdříve pověřence uvedeného </w:t>
      </w:r>
      <w:r w:rsidR="00322ACB" w:rsidRPr="00D51E2C">
        <w:rPr>
          <w:rFonts w:eastAsia="Calibri" w:cs="Arial"/>
          <w:sz w:val="24"/>
          <w:szCs w:val="24"/>
        </w:rPr>
        <w:t>v bodě II. tohoto memoranda</w:t>
      </w:r>
      <w:r w:rsidR="00322ACB" w:rsidRPr="00D51E2C">
        <w:rPr>
          <w:rFonts w:cs="Arial"/>
          <w:sz w:val="24"/>
          <w:szCs w:val="24"/>
        </w:rPr>
        <w:t>. Pokud bude vysvětlení pro Vás nedostačující, máte právo podat stížnost u dozorového úřadu</w:t>
      </w:r>
      <w:r w:rsidR="00A315FC" w:rsidRPr="00D51E2C">
        <w:rPr>
          <w:rFonts w:cs="Arial"/>
          <w:sz w:val="24"/>
          <w:szCs w:val="24"/>
        </w:rPr>
        <w:t xml:space="preserve"> - více </w:t>
      </w:r>
      <w:proofErr w:type="gramStart"/>
      <w:r w:rsidR="006C6E71" w:rsidRPr="00D51E2C">
        <w:rPr>
          <w:rFonts w:eastAsia="Calibri" w:cs="Arial"/>
          <w:sz w:val="24"/>
          <w:szCs w:val="24"/>
        </w:rPr>
        <w:t>na</w:t>
      </w:r>
      <w:proofErr w:type="gramEnd"/>
      <w:r w:rsidR="006C6E71" w:rsidRPr="00D51E2C">
        <w:rPr>
          <w:rFonts w:eastAsia="Calibri" w:cs="Arial"/>
          <w:sz w:val="24"/>
          <w:szCs w:val="24"/>
        </w:rPr>
        <w:t>:</w:t>
      </w:r>
      <w:r w:rsidRPr="00D51E2C">
        <w:rPr>
          <w:rFonts w:eastAsia="Calibri" w:cs="Arial"/>
          <w:sz w:val="24"/>
          <w:szCs w:val="24"/>
        </w:rPr>
        <w:t xml:space="preserve"> </w:t>
      </w:r>
      <w:hyperlink r:id="rId12" w:history="1">
        <w:r w:rsidRPr="00D51E2C">
          <w:rPr>
            <w:rStyle w:val="Hypertextovodkaz"/>
            <w:rFonts w:eastAsia="Calibri" w:cs="Arial"/>
            <w:b/>
            <w:color w:val="C00000"/>
            <w:sz w:val="24"/>
            <w:szCs w:val="24"/>
          </w:rPr>
          <w:t>https://www.uoou.cz</w:t>
        </w:r>
      </w:hyperlink>
      <w:r w:rsidRPr="00D51E2C">
        <w:rPr>
          <w:rFonts w:eastAsia="Calibri" w:cs="Arial"/>
          <w:b/>
          <w:color w:val="C00000"/>
          <w:sz w:val="24"/>
          <w:szCs w:val="24"/>
        </w:rPr>
        <w:t xml:space="preserve"> </w:t>
      </w:r>
    </w:p>
    <w:p w:rsidR="00F276AF" w:rsidRPr="00D51E2C" w:rsidRDefault="00300D63" w:rsidP="004434F8">
      <w:pPr>
        <w:pStyle w:val="Nadpis1"/>
        <w:numPr>
          <w:ilvl w:val="0"/>
          <w:numId w:val="7"/>
        </w:numPr>
        <w:spacing w:before="360" w:after="160"/>
        <w:ind w:left="284" w:hanging="142"/>
        <w:rPr>
          <w:rFonts w:asciiTheme="minorHAnsi" w:hAnsiTheme="minorHAnsi" w:cs="Arial"/>
          <w:color w:val="C00000"/>
        </w:rPr>
      </w:pPr>
      <w:r w:rsidRPr="00D51E2C">
        <w:rPr>
          <w:rFonts w:asciiTheme="minorHAnsi" w:hAnsiTheme="minorHAnsi" w:cs="Arial"/>
          <w:color w:val="C00000"/>
        </w:rPr>
        <w:t xml:space="preserve">Účely </w:t>
      </w:r>
      <w:r w:rsidR="00F276AF" w:rsidRPr="00D51E2C">
        <w:rPr>
          <w:rFonts w:asciiTheme="minorHAnsi" w:hAnsiTheme="minorHAnsi" w:cs="Arial"/>
          <w:color w:val="C00000"/>
        </w:rPr>
        <w:t>zpracovávání osobních údajů</w:t>
      </w:r>
      <w:r w:rsidR="00191EC1" w:rsidRPr="00D51E2C">
        <w:rPr>
          <w:rFonts w:asciiTheme="minorHAnsi" w:hAnsiTheme="minorHAnsi" w:cs="Arial"/>
          <w:color w:val="C00000"/>
        </w:rPr>
        <w:t xml:space="preserve"> </w:t>
      </w:r>
      <w:r w:rsidRPr="00D51E2C">
        <w:rPr>
          <w:rFonts w:asciiTheme="minorHAnsi" w:hAnsiTheme="minorHAnsi" w:cs="Arial"/>
          <w:color w:val="C00000"/>
        </w:rPr>
        <w:t xml:space="preserve">a registr zpracování </w:t>
      </w:r>
    </w:p>
    <w:p w:rsidR="00300D63" w:rsidRPr="00D51E2C" w:rsidRDefault="00300D63" w:rsidP="00300D63">
      <w:pPr>
        <w:spacing w:before="120" w:after="120" w:line="240" w:lineRule="auto"/>
        <w:ind w:left="284"/>
        <w:jc w:val="both"/>
        <w:rPr>
          <w:rFonts w:eastAsia="Calibri" w:cs="Arial"/>
          <w:sz w:val="24"/>
          <w:szCs w:val="24"/>
        </w:rPr>
      </w:pPr>
      <w:r w:rsidRPr="00D51E2C">
        <w:rPr>
          <w:rFonts w:eastAsia="Calibri" w:cs="Arial"/>
          <w:sz w:val="24"/>
          <w:szCs w:val="24"/>
        </w:rPr>
        <w:t xml:space="preserve">Osobních údaje zpracováváme zejména pro účely </w:t>
      </w:r>
      <w:r w:rsidR="00BD69F1" w:rsidRPr="00D51E2C">
        <w:rPr>
          <w:rFonts w:eastAsia="Calibri" w:cs="Arial"/>
          <w:sz w:val="24"/>
          <w:szCs w:val="24"/>
        </w:rPr>
        <w:t>výkonu a plnění právní</w:t>
      </w:r>
      <w:r w:rsidR="00A139F6" w:rsidRPr="00D51E2C">
        <w:rPr>
          <w:rFonts w:eastAsia="Calibri" w:cs="Arial"/>
          <w:sz w:val="24"/>
          <w:szCs w:val="24"/>
        </w:rPr>
        <w:t>ch</w:t>
      </w:r>
      <w:r w:rsidR="00BD69F1" w:rsidRPr="00D51E2C">
        <w:rPr>
          <w:rFonts w:eastAsia="Calibri" w:cs="Arial"/>
          <w:sz w:val="24"/>
          <w:szCs w:val="24"/>
        </w:rPr>
        <w:t xml:space="preserve"> povinnost</w:t>
      </w:r>
      <w:r w:rsidR="00A139F6" w:rsidRPr="00D51E2C">
        <w:rPr>
          <w:rFonts w:eastAsia="Calibri" w:cs="Arial"/>
          <w:sz w:val="24"/>
          <w:szCs w:val="24"/>
        </w:rPr>
        <w:t>í</w:t>
      </w:r>
      <w:r w:rsidR="00023451" w:rsidRPr="00D51E2C">
        <w:rPr>
          <w:rFonts w:eastAsia="Calibri" w:cs="Arial"/>
          <w:sz w:val="24"/>
          <w:szCs w:val="24"/>
        </w:rPr>
        <w:t xml:space="preserve"> ve školství</w:t>
      </w:r>
      <w:r w:rsidR="00BD69F1" w:rsidRPr="00D51E2C">
        <w:rPr>
          <w:rFonts w:eastAsia="Calibri" w:cs="Arial"/>
          <w:sz w:val="24"/>
          <w:szCs w:val="24"/>
        </w:rPr>
        <w:t xml:space="preserve">, zajišťování smluvních vztahů, </w:t>
      </w:r>
      <w:r w:rsidR="00B368F7" w:rsidRPr="00D51E2C">
        <w:rPr>
          <w:rFonts w:eastAsia="Calibri" w:cs="Arial"/>
          <w:sz w:val="24"/>
          <w:szCs w:val="24"/>
        </w:rPr>
        <w:t xml:space="preserve">poskytování stravování, </w:t>
      </w:r>
      <w:r w:rsidR="00023451" w:rsidRPr="00D51E2C">
        <w:rPr>
          <w:rFonts w:eastAsia="Calibri" w:cs="Arial"/>
          <w:sz w:val="24"/>
          <w:szCs w:val="24"/>
        </w:rPr>
        <w:t>realizace kroužků, prezentace</w:t>
      </w:r>
      <w:r w:rsidR="00023451" w:rsidRPr="00D51E2C">
        <w:rPr>
          <w:rFonts w:eastAsia="Calibri" w:cs="Arial"/>
          <w:bCs/>
          <w:sz w:val="24"/>
          <w:szCs w:val="24"/>
        </w:rPr>
        <w:t xml:space="preserve"> a propagace činnosti správce</w:t>
      </w:r>
      <w:r w:rsidR="00B368F7" w:rsidRPr="00D51E2C">
        <w:rPr>
          <w:rFonts w:eastAsia="Calibri" w:cs="Arial"/>
          <w:bCs/>
          <w:sz w:val="24"/>
          <w:szCs w:val="24"/>
        </w:rPr>
        <w:t>,</w:t>
      </w:r>
      <w:r w:rsidR="00B368F7" w:rsidRPr="00D51E2C">
        <w:rPr>
          <w:rFonts w:eastAsia="Calibri" w:cs="Arial"/>
          <w:sz w:val="24"/>
          <w:szCs w:val="24"/>
        </w:rPr>
        <w:t xml:space="preserve"> </w:t>
      </w:r>
      <w:r w:rsidRPr="00D51E2C">
        <w:rPr>
          <w:rFonts w:eastAsia="Calibri" w:cs="Arial"/>
          <w:sz w:val="24"/>
          <w:szCs w:val="24"/>
        </w:rPr>
        <w:t xml:space="preserve">realizace interních procesů, </w:t>
      </w:r>
      <w:r w:rsidR="00B368F7" w:rsidRPr="00D51E2C">
        <w:rPr>
          <w:rFonts w:eastAsia="Calibri" w:cs="Arial"/>
          <w:sz w:val="24"/>
          <w:szCs w:val="24"/>
        </w:rPr>
        <w:t xml:space="preserve">zajišťování bezpečnosti dětí a ochrany majetku, </w:t>
      </w:r>
      <w:r w:rsidR="00C07042" w:rsidRPr="00D51E2C">
        <w:rPr>
          <w:rFonts w:eastAsia="Calibri" w:cs="Arial"/>
          <w:sz w:val="24"/>
          <w:szCs w:val="24"/>
        </w:rPr>
        <w:t xml:space="preserve">zajišťování mimoškolní činnosti (výlety, soutěže apod.) </w:t>
      </w:r>
      <w:r w:rsidRPr="00D51E2C">
        <w:rPr>
          <w:rFonts w:eastAsia="Calibri" w:cs="Arial"/>
          <w:sz w:val="24"/>
          <w:szCs w:val="24"/>
        </w:rPr>
        <w:t>komunikace s</w:t>
      </w:r>
      <w:r w:rsidR="00A139F6" w:rsidRPr="00D51E2C">
        <w:rPr>
          <w:rFonts w:eastAsia="Calibri" w:cs="Arial"/>
          <w:sz w:val="24"/>
          <w:szCs w:val="24"/>
        </w:rPr>
        <w:t xml:space="preserve">e zákonnými zástupci, zmocněnými osobami a </w:t>
      </w:r>
      <w:r w:rsidRPr="00D51E2C">
        <w:rPr>
          <w:rFonts w:eastAsia="Calibri" w:cs="Arial"/>
          <w:sz w:val="24"/>
          <w:szCs w:val="24"/>
        </w:rPr>
        <w:t>zaměstnanci</w:t>
      </w:r>
      <w:r w:rsidR="00A139F6" w:rsidRPr="00D51E2C">
        <w:rPr>
          <w:rFonts w:eastAsia="Calibri" w:cs="Arial"/>
          <w:sz w:val="24"/>
          <w:szCs w:val="24"/>
        </w:rPr>
        <w:t xml:space="preserve"> </w:t>
      </w:r>
      <w:r w:rsidR="00B368F7" w:rsidRPr="00D51E2C">
        <w:rPr>
          <w:rFonts w:eastAsia="Calibri" w:cs="Arial"/>
          <w:sz w:val="24"/>
          <w:szCs w:val="24"/>
        </w:rPr>
        <w:t>apod.</w:t>
      </w:r>
    </w:p>
    <w:p w:rsidR="00297155" w:rsidRPr="00D51E2C" w:rsidRDefault="00297155" w:rsidP="00300D63">
      <w:pPr>
        <w:spacing w:before="120" w:after="120" w:line="240" w:lineRule="auto"/>
        <w:ind w:left="284"/>
        <w:jc w:val="both"/>
        <w:rPr>
          <w:rFonts w:eastAsia="Calibri" w:cs="Arial"/>
          <w:sz w:val="24"/>
          <w:szCs w:val="24"/>
        </w:rPr>
      </w:pPr>
      <w:r w:rsidRPr="00D51E2C">
        <w:rPr>
          <w:rFonts w:eastAsia="Calibri" w:cs="Arial"/>
          <w:sz w:val="24"/>
          <w:szCs w:val="24"/>
        </w:rPr>
        <w:t>Veškeré činnosti</w:t>
      </w:r>
      <w:r w:rsidR="00300D63" w:rsidRPr="00D51E2C">
        <w:rPr>
          <w:rFonts w:eastAsia="Calibri" w:cs="Arial"/>
          <w:sz w:val="24"/>
          <w:szCs w:val="24"/>
        </w:rPr>
        <w:t xml:space="preserve"> resp. </w:t>
      </w:r>
      <w:r w:rsidRPr="00D51E2C">
        <w:rPr>
          <w:rFonts w:eastAsia="Calibri" w:cs="Arial"/>
          <w:sz w:val="24"/>
          <w:szCs w:val="24"/>
        </w:rPr>
        <w:t>agendy</w:t>
      </w:r>
      <w:r w:rsidR="00300D63" w:rsidRPr="00D51E2C">
        <w:rPr>
          <w:rFonts w:eastAsia="Calibri" w:cs="Arial"/>
          <w:sz w:val="24"/>
          <w:szCs w:val="24"/>
        </w:rPr>
        <w:t xml:space="preserve"> a účely</w:t>
      </w:r>
      <w:r w:rsidRPr="00D51E2C">
        <w:rPr>
          <w:rFonts w:eastAsia="Calibri" w:cs="Arial"/>
          <w:sz w:val="24"/>
          <w:szCs w:val="24"/>
        </w:rPr>
        <w:t xml:space="preserve">, při kterých zpracováváme osobní údaje a další informace o jejich zpracovávání (např. </w:t>
      </w:r>
      <w:r w:rsidR="00C96839" w:rsidRPr="00D51E2C">
        <w:rPr>
          <w:rFonts w:eastAsia="Calibri" w:cs="Arial"/>
          <w:sz w:val="24"/>
          <w:szCs w:val="24"/>
        </w:rPr>
        <w:t xml:space="preserve">konkrétní </w:t>
      </w:r>
      <w:r w:rsidR="00BE4870" w:rsidRPr="00D51E2C">
        <w:rPr>
          <w:rFonts w:eastAsia="Calibri" w:cs="Arial"/>
          <w:sz w:val="24"/>
          <w:szCs w:val="24"/>
        </w:rPr>
        <w:t xml:space="preserve">právní titul, </w:t>
      </w:r>
      <w:r w:rsidRPr="00D51E2C">
        <w:rPr>
          <w:rFonts w:eastAsia="Calibri" w:cs="Arial"/>
          <w:sz w:val="24"/>
          <w:szCs w:val="24"/>
        </w:rPr>
        <w:t xml:space="preserve">účel zpracování, příjemce osobních údajů apod.) máme </w:t>
      </w:r>
      <w:r w:rsidR="00300D63" w:rsidRPr="00D51E2C">
        <w:rPr>
          <w:rFonts w:eastAsia="Calibri" w:cs="Arial"/>
          <w:sz w:val="24"/>
          <w:szCs w:val="24"/>
        </w:rPr>
        <w:t xml:space="preserve">podrobně </w:t>
      </w:r>
      <w:r w:rsidRPr="00D51E2C">
        <w:rPr>
          <w:rFonts w:eastAsia="Calibri" w:cs="Arial"/>
          <w:sz w:val="24"/>
          <w:szCs w:val="24"/>
        </w:rPr>
        <w:t xml:space="preserve">zpracovány v samostatných dokumentech a na </w:t>
      </w:r>
      <w:r w:rsidR="003C4445" w:rsidRPr="00D51E2C">
        <w:rPr>
          <w:rFonts w:eastAsia="Calibri" w:cs="Arial"/>
          <w:sz w:val="24"/>
          <w:szCs w:val="24"/>
        </w:rPr>
        <w:t xml:space="preserve">vyžádání </w:t>
      </w:r>
      <w:r w:rsidRPr="00D51E2C">
        <w:rPr>
          <w:rFonts w:eastAsia="Calibri" w:cs="Arial"/>
          <w:sz w:val="24"/>
          <w:szCs w:val="24"/>
        </w:rPr>
        <w:t xml:space="preserve">Vám požadované informace poskytneme. </w:t>
      </w:r>
    </w:p>
    <w:p w:rsidR="00877442" w:rsidRPr="00D51E2C" w:rsidRDefault="00C42E7D" w:rsidP="004434F8">
      <w:pPr>
        <w:pStyle w:val="Nadpis1"/>
        <w:numPr>
          <w:ilvl w:val="0"/>
          <w:numId w:val="7"/>
        </w:numPr>
        <w:spacing w:before="360" w:after="160"/>
        <w:ind w:left="284" w:hanging="142"/>
        <w:rPr>
          <w:rFonts w:asciiTheme="minorHAnsi" w:hAnsiTheme="minorHAnsi" w:cs="Arial"/>
          <w:color w:val="C00000"/>
        </w:rPr>
      </w:pPr>
      <w:r w:rsidRPr="00D51E2C">
        <w:rPr>
          <w:rFonts w:asciiTheme="minorHAnsi" w:hAnsiTheme="minorHAnsi" w:cs="Arial"/>
          <w:color w:val="C00000"/>
        </w:rPr>
        <w:t xml:space="preserve">Předávání osobních údajů do třetích zemí a automatizované rozhodování </w:t>
      </w:r>
    </w:p>
    <w:p w:rsidR="00306772" w:rsidRPr="00D51E2C" w:rsidRDefault="00877442" w:rsidP="00877442">
      <w:pPr>
        <w:spacing w:after="0"/>
        <w:ind w:left="284"/>
        <w:jc w:val="both"/>
        <w:rPr>
          <w:rFonts w:eastAsia="Calibri" w:cs="Arial"/>
          <w:sz w:val="24"/>
          <w:szCs w:val="24"/>
        </w:rPr>
      </w:pPr>
      <w:r w:rsidRPr="00D51E2C">
        <w:rPr>
          <w:rFonts w:eastAsia="Calibri" w:cs="Arial"/>
          <w:sz w:val="24"/>
          <w:szCs w:val="24"/>
        </w:rPr>
        <w:t xml:space="preserve">Námi zpracovávané osobní údaje nejsou předávány do třetích zemí mimo EU </w:t>
      </w:r>
      <w:r w:rsidR="000142D3" w:rsidRPr="00D51E2C">
        <w:rPr>
          <w:rFonts w:eastAsia="Calibri" w:cs="Arial"/>
          <w:sz w:val="24"/>
          <w:szCs w:val="24"/>
        </w:rPr>
        <w:t>či</w:t>
      </w:r>
      <w:r w:rsidRPr="00D51E2C">
        <w:rPr>
          <w:rFonts w:eastAsia="Calibri" w:cs="Arial"/>
          <w:sz w:val="24"/>
          <w:szCs w:val="24"/>
        </w:rPr>
        <w:t xml:space="preserve"> mezinárodním organizac</w:t>
      </w:r>
      <w:r w:rsidR="000142D3" w:rsidRPr="00D51E2C">
        <w:rPr>
          <w:rFonts w:eastAsia="Calibri" w:cs="Arial"/>
          <w:sz w:val="24"/>
          <w:szCs w:val="24"/>
        </w:rPr>
        <w:t xml:space="preserve">ím a při jejich zpracování </w:t>
      </w:r>
      <w:r w:rsidR="00306772" w:rsidRPr="00D51E2C">
        <w:rPr>
          <w:rFonts w:cs="Arial"/>
          <w:sz w:val="24"/>
          <w:szCs w:val="24"/>
        </w:rPr>
        <w:t>ani n</w:t>
      </w:r>
      <w:r w:rsidR="000142D3" w:rsidRPr="00D51E2C">
        <w:rPr>
          <w:rFonts w:cs="Arial"/>
          <w:sz w:val="24"/>
          <w:szCs w:val="24"/>
        </w:rPr>
        <w:t>edochází k automatizovanému rozhodování, na jehož základě by byly činěny úkony či rozhodnutí,</w:t>
      </w:r>
      <w:r w:rsidR="00306772" w:rsidRPr="00D51E2C">
        <w:rPr>
          <w:rFonts w:cs="Arial"/>
          <w:sz w:val="24"/>
          <w:szCs w:val="24"/>
        </w:rPr>
        <w:t xml:space="preserve"> k</w:t>
      </w:r>
      <w:r w:rsidR="00306772" w:rsidRPr="00D51E2C">
        <w:rPr>
          <w:rFonts w:eastAsia="Calibri" w:cs="Arial"/>
          <w:sz w:val="24"/>
          <w:szCs w:val="24"/>
        </w:rPr>
        <w:t xml:space="preserve">teré by </w:t>
      </w:r>
      <w:r w:rsidR="00306772" w:rsidRPr="00D51E2C">
        <w:rPr>
          <w:rFonts w:cs="Arial"/>
          <w:sz w:val="24"/>
          <w:szCs w:val="24"/>
        </w:rPr>
        <w:t>zasahovaly do práv či oprávněných zájmů poskytovatelů osobních údajů.</w:t>
      </w:r>
    </w:p>
    <w:p w:rsidR="00877442" w:rsidRPr="00D51E2C" w:rsidRDefault="00877442" w:rsidP="00587AFC">
      <w:pPr>
        <w:spacing w:after="0"/>
        <w:ind w:left="284"/>
        <w:jc w:val="both"/>
        <w:rPr>
          <w:rFonts w:eastAsia="Calibri" w:cs="Arial"/>
          <w:sz w:val="24"/>
          <w:szCs w:val="24"/>
        </w:rPr>
      </w:pPr>
    </w:p>
    <w:p w:rsidR="00C42E7D" w:rsidRPr="00D51E2C" w:rsidRDefault="00C42E7D" w:rsidP="00587AFC">
      <w:pPr>
        <w:spacing w:after="0"/>
        <w:ind w:left="284"/>
        <w:jc w:val="both"/>
        <w:rPr>
          <w:rFonts w:cs="Arial"/>
          <w:sz w:val="24"/>
          <w:szCs w:val="24"/>
        </w:rPr>
      </w:pPr>
    </w:p>
    <w:p w:rsidR="00C42E7D" w:rsidRPr="00D51E2C" w:rsidRDefault="00C42E7D" w:rsidP="00587AFC">
      <w:pPr>
        <w:spacing w:after="0"/>
        <w:ind w:left="284"/>
        <w:jc w:val="both"/>
        <w:rPr>
          <w:rFonts w:cs="Arial"/>
          <w:sz w:val="24"/>
          <w:szCs w:val="24"/>
        </w:rPr>
      </w:pPr>
    </w:p>
    <w:sectPr w:rsidR="00C42E7D" w:rsidRPr="00D51E2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2D1" w:rsidRDefault="006D42D1" w:rsidP="00D51E2C">
      <w:pPr>
        <w:spacing w:after="0" w:line="240" w:lineRule="auto"/>
      </w:pPr>
      <w:r>
        <w:separator/>
      </w:r>
    </w:p>
  </w:endnote>
  <w:endnote w:type="continuationSeparator" w:id="0">
    <w:p w:rsidR="006D42D1" w:rsidRDefault="006D42D1" w:rsidP="00D5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332786"/>
      <w:docPartObj>
        <w:docPartGallery w:val="Page Numbers (Bottom of Page)"/>
        <w:docPartUnique/>
      </w:docPartObj>
    </w:sdtPr>
    <w:sdtContent>
      <w:p w:rsidR="002E3D84" w:rsidRDefault="002E3D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830BE" w:rsidRDefault="00E830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2D1" w:rsidRDefault="006D42D1" w:rsidP="00D51E2C">
      <w:pPr>
        <w:spacing w:after="0" w:line="240" w:lineRule="auto"/>
      </w:pPr>
      <w:r>
        <w:separator/>
      </w:r>
    </w:p>
  </w:footnote>
  <w:footnote w:type="continuationSeparator" w:id="0">
    <w:p w:rsidR="006D42D1" w:rsidRDefault="006D42D1" w:rsidP="00D51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D3D"/>
    <w:multiLevelType w:val="hybridMultilevel"/>
    <w:tmpl w:val="A17EC8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0E2E49"/>
    <w:multiLevelType w:val="multilevel"/>
    <w:tmpl w:val="1E4C9CC4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E713FAF"/>
    <w:multiLevelType w:val="hybridMultilevel"/>
    <w:tmpl w:val="CFE4FAB6"/>
    <w:lvl w:ilvl="0" w:tplc="CA00157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53227"/>
    <w:multiLevelType w:val="hybridMultilevel"/>
    <w:tmpl w:val="95822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00DB7"/>
    <w:multiLevelType w:val="hybridMultilevel"/>
    <w:tmpl w:val="9C1C7A1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77F06"/>
    <w:multiLevelType w:val="hybridMultilevel"/>
    <w:tmpl w:val="C35C31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24F0E"/>
    <w:multiLevelType w:val="hybridMultilevel"/>
    <w:tmpl w:val="B3EE49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7A"/>
    <w:rsid w:val="000142D3"/>
    <w:rsid w:val="00023451"/>
    <w:rsid w:val="0004022D"/>
    <w:rsid w:val="00046103"/>
    <w:rsid w:val="00067A7A"/>
    <w:rsid w:val="000D0632"/>
    <w:rsid w:val="00191EC1"/>
    <w:rsid w:val="001C59A4"/>
    <w:rsid w:val="001D1E0A"/>
    <w:rsid w:val="00220EF2"/>
    <w:rsid w:val="00222D44"/>
    <w:rsid w:val="002456F9"/>
    <w:rsid w:val="00261A44"/>
    <w:rsid w:val="00297155"/>
    <w:rsid w:val="002A4776"/>
    <w:rsid w:val="002A4A0C"/>
    <w:rsid w:val="002D46A3"/>
    <w:rsid w:val="002E3D84"/>
    <w:rsid w:val="00300D63"/>
    <w:rsid w:val="00306772"/>
    <w:rsid w:val="00320972"/>
    <w:rsid w:val="00322ACB"/>
    <w:rsid w:val="003C4445"/>
    <w:rsid w:val="003C73C7"/>
    <w:rsid w:val="003E2D7F"/>
    <w:rsid w:val="00405982"/>
    <w:rsid w:val="00434E69"/>
    <w:rsid w:val="004434F8"/>
    <w:rsid w:val="00443C8F"/>
    <w:rsid w:val="00457F42"/>
    <w:rsid w:val="00483C6F"/>
    <w:rsid w:val="00492F18"/>
    <w:rsid w:val="004B7A1C"/>
    <w:rsid w:val="004E6C9D"/>
    <w:rsid w:val="0056222F"/>
    <w:rsid w:val="005859CF"/>
    <w:rsid w:val="00587AFC"/>
    <w:rsid w:val="005C2F55"/>
    <w:rsid w:val="005E7F6F"/>
    <w:rsid w:val="006072A4"/>
    <w:rsid w:val="00626F0B"/>
    <w:rsid w:val="006922EE"/>
    <w:rsid w:val="006C6E71"/>
    <w:rsid w:val="006D42D1"/>
    <w:rsid w:val="006E2416"/>
    <w:rsid w:val="007238FD"/>
    <w:rsid w:val="007703D7"/>
    <w:rsid w:val="007A18CB"/>
    <w:rsid w:val="007A3E50"/>
    <w:rsid w:val="008030F1"/>
    <w:rsid w:val="00813972"/>
    <w:rsid w:val="008316AF"/>
    <w:rsid w:val="008318F4"/>
    <w:rsid w:val="00877442"/>
    <w:rsid w:val="00894920"/>
    <w:rsid w:val="008C7CC5"/>
    <w:rsid w:val="008E629A"/>
    <w:rsid w:val="009C0AF0"/>
    <w:rsid w:val="009C332A"/>
    <w:rsid w:val="009E1AFD"/>
    <w:rsid w:val="00A139F6"/>
    <w:rsid w:val="00A271E5"/>
    <w:rsid w:val="00A315FC"/>
    <w:rsid w:val="00A36E7B"/>
    <w:rsid w:val="00AA3B3B"/>
    <w:rsid w:val="00AD253E"/>
    <w:rsid w:val="00AF3ACA"/>
    <w:rsid w:val="00B2575D"/>
    <w:rsid w:val="00B34F81"/>
    <w:rsid w:val="00B368F7"/>
    <w:rsid w:val="00B45FE0"/>
    <w:rsid w:val="00B534E7"/>
    <w:rsid w:val="00B640E5"/>
    <w:rsid w:val="00BD69F1"/>
    <w:rsid w:val="00BE4870"/>
    <w:rsid w:val="00C07042"/>
    <w:rsid w:val="00C36742"/>
    <w:rsid w:val="00C411D0"/>
    <w:rsid w:val="00C42E7D"/>
    <w:rsid w:val="00C56878"/>
    <w:rsid w:val="00C96839"/>
    <w:rsid w:val="00CC59FA"/>
    <w:rsid w:val="00CC68A5"/>
    <w:rsid w:val="00D07AD5"/>
    <w:rsid w:val="00D115CB"/>
    <w:rsid w:val="00D51E2C"/>
    <w:rsid w:val="00D54420"/>
    <w:rsid w:val="00D55B22"/>
    <w:rsid w:val="00D725D4"/>
    <w:rsid w:val="00D82CF3"/>
    <w:rsid w:val="00DB53BD"/>
    <w:rsid w:val="00DC058F"/>
    <w:rsid w:val="00DC525F"/>
    <w:rsid w:val="00DD2330"/>
    <w:rsid w:val="00DD61C2"/>
    <w:rsid w:val="00E15A19"/>
    <w:rsid w:val="00E830BE"/>
    <w:rsid w:val="00EB58FB"/>
    <w:rsid w:val="00ED2CA2"/>
    <w:rsid w:val="00F276AF"/>
    <w:rsid w:val="00F34B19"/>
    <w:rsid w:val="00F954F2"/>
    <w:rsid w:val="00FB6CEF"/>
    <w:rsid w:val="00FD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7A7A"/>
    <w:pPr>
      <w:keepNext/>
      <w:keepLines/>
      <w:numPr>
        <w:numId w:val="1"/>
      </w:numPr>
      <w:spacing w:before="120" w:after="0" w:line="240" w:lineRule="auto"/>
      <w:outlineLvl w:val="0"/>
    </w:pPr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067A7A"/>
    <w:pPr>
      <w:numPr>
        <w:ilvl w:val="1"/>
      </w:numPr>
      <w:outlineLvl w:val="1"/>
    </w:pPr>
    <w:rPr>
      <w:rFonts w:asciiTheme="minorHAnsi" w:hAnsiTheme="minorHAnsi"/>
      <w:b w:val="0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067A7A"/>
    <w:pPr>
      <w:numPr>
        <w:ilvl w:val="2"/>
      </w:numPr>
      <w:spacing w:after="120"/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7A7A"/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67A7A"/>
    <w:rPr>
      <w:rFonts w:eastAsiaTheme="majorEastAsia" w:cstheme="majorBidi"/>
      <w:color w:val="0070C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67A7A"/>
    <w:rPr>
      <w:rFonts w:eastAsiaTheme="majorEastAsia" w:cstheme="majorBidi"/>
      <w:color w:val="0070C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067A7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276AF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ACA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A315FC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5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1E2C"/>
  </w:style>
  <w:style w:type="paragraph" w:styleId="Zpat">
    <w:name w:val="footer"/>
    <w:basedOn w:val="Normln"/>
    <w:link w:val="ZpatChar"/>
    <w:uiPriority w:val="99"/>
    <w:unhideWhenUsed/>
    <w:rsid w:val="00D5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1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7A7A"/>
    <w:pPr>
      <w:keepNext/>
      <w:keepLines/>
      <w:numPr>
        <w:numId w:val="1"/>
      </w:numPr>
      <w:spacing w:before="120" w:after="0" w:line="240" w:lineRule="auto"/>
      <w:outlineLvl w:val="0"/>
    </w:pPr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067A7A"/>
    <w:pPr>
      <w:numPr>
        <w:ilvl w:val="1"/>
      </w:numPr>
      <w:outlineLvl w:val="1"/>
    </w:pPr>
    <w:rPr>
      <w:rFonts w:asciiTheme="minorHAnsi" w:hAnsiTheme="minorHAnsi"/>
      <w:b w:val="0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067A7A"/>
    <w:pPr>
      <w:numPr>
        <w:ilvl w:val="2"/>
      </w:numPr>
      <w:spacing w:after="120"/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7A7A"/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67A7A"/>
    <w:rPr>
      <w:rFonts w:eastAsiaTheme="majorEastAsia" w:cstheme="majorBidi"/>
      <w:color w:val="0070C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67A7A"/>
    <w:rPr>
      <w:rFonts w:eastAsiaTheme="majorEastAsia" w:cstheme="majorBidi"/>
      <w:color w:val="0070C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067A7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276AF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ACA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A315FC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5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1E2C"/>
  </w:style>
  <w:style w:type="paragraph" w:styleId="Zpat">
    <w:name w:val="footer"/>
    <w:basedOn w:val="Normln"/>
    <w:link w:val="ZpatChar"/>
    <w:uiPriority w:val="99"/>
    <w:unhideWhenUsed/>
    <w:rsid w:val="00D5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1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1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komna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uoou.cz/chci-podat-stiznost-na-spravce-nebo-zpracovatele/ds-4454/p1=44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overenec@ub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kolka@zskomn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la@zskomn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1385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Reňák Jindřich, Mgr.</dc:creator>
  <cp:lastModifiedBy>Ivana Dubovská</cp:lastModifiedBy>
  <cp:revision>4</cp:revision>
  <cp:lastPrinted>2020-01-28T09:05:00Z</cp:lastPrinted>
  <dcterms:created xsi:type="dcterms:W3CDTF">2024-10-24T11:39:00Z</dcterms:created>
  <dcterms:modified xsi:type="dcterms:W3CDTF">2024-11-01T13:06:00Z</dcterms:modified>
</cp:coreProperties>
</file>