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104"/>
      </w:tblGrid>
      <w:tr w:rsidR="00924126" w:rsidTr="00924126"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 xml:space="preserve">Základní </w:t>
            </w:r>
            <w:proofErr w:type="gramStart"/>
            <w:r w:rsidRPr="003F7215">
              <w:rPr>
                <w:rFonts w:cs="Times New Roman"/>
                <w:sz w:val="28"/>
                <w:szCs w:val="28"/>
              </w:rPr>
              <w:t>škola  a Mateřská</w:t>
            </w:r>
            <w:proofErr w:type="gramEnd"/>
            <w:r w:rsidRPr="003F7215">
              <w:rPr>
                <w:rFonts w:cs="Times New Roman"/>
                <w:sz w:val="28"/>
                <w:szCs w:val="28"/>
              </w:rPr>
              <w:t xml:space="preserve"> škola Jana Amose Komenského, Komňa 169</w:t>
            </w:r>
          </w:p>
        </w:tc>
      </w:tr>
      <w:tr w:rsidR="00924126" w:rsidTr="00924126">
        <w:trPr>
          <w:trHeight w:val="898"/>
        </w:trPr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b/>
                <w:bCs/>
                <w:color w:val="000000" w:themeColor="text1"/>
                <w:sz w:val="40"/>
                <w:szCs w:val="40"/>
                <w:u w:val="single"/>
              </w:rPr>
            </w:pPr>
            <w:r w:rsidRPr="003F7215">
              <w:rPr>
                <w:rFonts w:cs="Times New Roman"/>
                <w:b/>
                <w:bCs/>
                <w:color w:val="000000" w:themeColor="text1"/>
                <w:sz w:val="40"/>
                <w:szCs w:val="40"/>
                <w:u w:val="single"/>
              </w:rPr>
              <w:t>ORGANIZAČNÍ ŘÁD ŠKOLY</w:t>
            </w:r>
          </w:p>
          <w:p w:rsidR="00924126" w:rsidRPr="003F7215" w:rsidRDefault="00924126">
            <w:pPr>
              <w:rPr>
                <w:rFonts w:cs="Times New Roman"/>
                <w:b/>
                <w:bCs/>
                <w:color w:val="FF0000"/>
                <w:sz w:val="56"/>
                <w:szCs w:val="56"/>
              </w:rPr>
            </w:pPr>
            <w:r w:rsidRPr="003F7215">
              <w:rPr>
                <w:rFonts w:cs="Times New Roman"/>
                <w:b/>
                <w:bCs/>
                <w:sz w:val="44"/>
                <w:szCs w:val="44"/>
              </w:rPr>
              <w:t>část 41:</w:t>
            </w:r>
            <w:r w:rsidRPr="003F7215">
              <w:rPr>
                <w:rFonts w:cs="Times New Roman"/>
                <w:b/>
                <w:bCs/>
                <w:color w:val="FF0000"/>
                <w:sz w:val="56"/>
                <w:szCs w:val="56"/>
              </w:rPr>
              <w:t>Minimální preventivní program</w:t>
            </w:r>
          </w:p>
          <w:p w:rsidR="00924126" w:rsidRPr="003F7215" w:rsidRDefault="00924126">
            <w:pPr>
              <w:rPr>
                <w:rFonts w:cs="Times New Roman"/>
                <w:color w:val="FF0000"/>
                <w:sz w:val="56"/>
                <w:szCs w:val="56"/>
              </w:rPr>
            </w:pPr>
            <w:r w:rsidRPr="003F7215">
              <w:rPr>
                <w:rFonts w:cs="Times New Roman"/>
                <w:b/>
                <w:bCs/>
                <w:color w:val="FF0000"/>
                <w:sz w:val="56"/>
                <w:szCs w:val="56"/>
              </w:rPr>
              <w:t xml:space="preserve"> </w:t>
            </w:r>
            <w:r w:rsidR="00C42E75">
              <w:rPr>
                <w:rFonts w:cs="Times New Roman"/>
                <w:b/>
                <w:bCs/>
                <w:color w:val="FF0000"/>
                <w:sz w:val="56"/>
                <w:szCs w:val="56"/>
              </w:rPr>
              <w:t xml:space="preserve">            </w:t>
            </w:r>
            <w:proofErr w:type="gramStart"/>
            <w:r w:rsidR="00C42E75">
              <w:rPr>
                <w:rFonts w:cs="Times New Roman"/>
                <w:b/>
                <w:bCs/>
                <w:color w:val="FF0000"/>
                <w:sz w:val="56"/>
                <w:szCs w:val="56"/>
              </w:rPr>
              <w:t>pro  školní</w:t>
            </w:r>
            <w:proofErr w:type="gramEnd"/>
            <w:r w:rsidR="00C42E75">
              <w:rPr>
                <w:rFonts w:cs="Times New Roman"/>
                <w:b/>
                <w:bCs/>
                <w:color w:val="FF0000"/>
                <w:sz w:val="56"/>
                <w:szCs w:val="56"/>
              </w:rPr>
              <w:t xml:space="preserve"> rok 2020/2021</w:t>
            </w:r>
          </w:p>
        </w:tc>
      </w:tr>
      <w:tr w:rsidR="00924126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Vypracoval: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Ivana Dubovská, ředitelka školy</w:t>
            </w:r>
          </w:p>
          <w:p w:rsidR="00924126" w:rsidRPr="003F7215" w:rsidRDefault="00C42E75" w:rsidP="00C67DA0">
            <w:pPr>
              <w:jc w:val="right"/>
              <w:rPr>
                <w:rFonts w:cs="Times New Roman"/>
                <w:b/>
                <w:color w:val="00B050"/>
                <w:sz w:val="28"/>
                <w:szCs w:val="28"/>
              </w:rPr>
            </w:pPr>
            <w:r>
              <w:rPr>
                <w:rFonts w:cs="Times New Roman"/>
                <w:b/>
                <w:color w:val="00B050"/>
                <w:sz w:val="28"/>
                <w:szCs w:val="28"/>
              </w:rPr>
              <w:t>Čj. 1218/2020</w:t>
            </w:r>
          </w:p>
        </w:tc>
      </w:tr>
      <w:tr w:rsidR="00924126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C42E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26. 08. 2020</w:t>
            </w:r>
          </w:p>
        </w:tc>
      </w:tr>
      <w:tr w:rsidR="00924126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Pedagogická rada projednala 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C42E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26. 08. 2020</w:t>
            </w:r>
          </w:p>
        </w:tc>
      </w:tr>
      <w:tr w:rsidR="00924126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Platnost ode 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C42E75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09. 2020</w:t>
            </w:r>
          </w:p>
        </w:tc>
      </w:tr>
      <w:tr w:rsidR="00924126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Účinnost ode dne: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C42E75" w:rsidP="003F7215">
            <w:pPr>
              <w:ind w:left="201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01.09.2020</w:t>
            </w:r>
            <w:proofErr w:type="gramEnd"/>
          </w:p>
        </w:tc>
      </w:tr>
      <w:tr w:rsidR="00924126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Spisový znak: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2.2.2</w:t>
            </w:r>
          </w:p>
        </w:tc>
      </w:tr>
      <w:tr w:rsidR="00924126" w:rsidTr="00924126"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Skartační znak: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4126" w:rsidRPr="003F7215" w:rsidRDefault="009241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F7215">
              <w:rPr>
                <w:rFonts w:cs="Times New Roman"/>
                <w:sz w:val="28"/>
                <w:szCs w:val="28"/>
              </w:rPr>
              <w:t>A10</w:t>
            </w:r>
          </w:p>
        </w:tc>
      </w:tr>
    </w:tbl>
    <w:p w:rsidR="00924126" w:rsidRDefault="00924126" w:rsidP="00924126">
      <w:pPr>
        <w:rPr>
          <w:rFonts w:ascii="Times New Roman" w:hAnsi="Times New Roman" w:cs="Times New Roman"/>
          <w:sz w:val="24"/>
          <w:szCs w:val="24"/>
        </w:rPr>
      </w:pPr>
    </w:p>
    <w:p w:rsidR="00924126" w:rsidRPr="003F7215" w:rsidRDefault="00924126" w:rsidP="003F7215">
      <w:pPr>
        <w:spacing w:line="240" w:lineRule="auto"/>
        <w:jc w:val="both"/>
        <w:rPr>
          <w:rFonts w:cs="Times New Roman"/>
          <w:sz w:val="24"/>
          <w:szCs w:val="24"/>
        </w:rPr>
      </w:pPr>
      <w:r w:rsidRPr="003F7215">
        <w:rPr>
          <w:rFonts w:cs="Times New Roman"/>
          <w:iCs/>
          <w:sz w:val="24"/>
          <w:szCs w:val="24"/>
        </w:rPr>
        <w:t xml:space="preserve">Tento program navazuje na </w:t>
      </w:r>
      <w:r w:rsidRPr="003F7215">
        <w:rPr>
          <w:rFonts w:cs="Times New Roman"/>
          <w:bCs/>
          <w:iCs/>
          <w:sz w:val="24"/>
          <w:szCs w:val="24"/>
        </w:rPr>
        <w:t>koncepci prevence</w:t>
      </w:r>
      <w:r w:rsidRPr="003F7215">
        <w:rPr>
          <w:rFonts w:cs="Times New Roman"/>
          <w:iCs/>
          <w:sz w:val="24"/>
          <w:szCs w:val="24"/>
        </w:rPr>
        <w:t xml:space="preserve"> zneužívání návykových látek a dalších sociálně patologických jevů a rizikového </w:t>
      </w:r>
      <w:proofErr w:type="gramStart"/>
      <w:r w:rsidRPr="003F7215">
        <w:rPr>
          <w:rFonts w:cs="Times New Roman"/>
          <w:iCs/>
          <w:sz w:val="24"/>
          <w:szCs w:val="24"/>
        </w:rPr>
        <w:t>chování  u dětí</w:t>
      </w:r>
      <w:proofErr w:type="gramEnd"/>
      <w:r w:rsidRPr="003F7215">
        <w:rPr>
          <w:rFonts w:cs="Times New Roman"/>
          <w:iCs/>
          <w:sz w:val="24"/>
          <w:szCs w:val="24"/>
        </w:rPr>
        <w:t xml:space="preserve"> a mládeže. Je </w:t>
      </w:r>
      <w:r w:rsidRPr="003F7215">
        <w:rPr>
          <w:rFonts w:cs="Times New Roman"/>
          <w:bCs/>
          <w:iCs/>
          <w:sz w:val="24"/>
          <w:szCs w:val="24"/>
        </w:rPr>
        <w:t>součástí ŠVP ZV „Škola hrou“ pro</w:t>
      </w:r>
      <w:r w:rsidRPr="003F7215">
        <w:rPr>
          <w:rFonts w:cs="Times New Roman"/>
          <w:b/>
          <w:bCs/>
          <w:iCs/>
          <w:sz w:val="24"/>
          <w:szCs w:val="24"/>
        </w:rPr>
        <w:t xml:space="preserve"> </w:t>
      </w:r>
      <w:r w:rsidR="004124A6" w:rsidRPr="003F7215">
        <w:rPr>
          <w:rFonts w:cs="Times New Roman"/>
          <w:iCs/>
          <w:sz w:val="24"/>
          <w:szCs w:val="24"/>
        </w:rPr>
        <w:t xml:space="preserve">školní rok 2019/2020 </w:t>
      </w:r>
      <w:r w:rsidRPr="003F7215">
        <w:rPr>
          <w:rFonts w:cs="Times New Roman"/>
          <w:iCs/>
          <w:sz w:val="24"/>
          <w:szCs w:val="24"/>
        </w:rPr>
        <w:t xml:space="preserve">a pokládá se za závazný pro všechny pedagogické pracovníky školy. </w:t>
      </w:r>
      <w:r w:rsidRPr="003F7215">
        <w:rPr>
          <w:rFonts w:cs="Times New Roman"/>
          <w:sz w:val="24"/>
          <w:szCs w:val="24"/>
        </w:rPr>
        <w:t xml:space="preserve">Minimální preventivní program naší školy vychází </w:t>
      </w:r>
      <w:proofErr w:type="gramStart"/>
      <w:r w:rsidRPr="003F7215">
        <w:rPr>
          <w:rFonts w:cs="Times New Roman"/>
          <w:sz w:val="24"/>
          <w:szCs w:val="24"/>
        </w:rPr>
        <w:t>ze</w:t>
      </w:r>
      <w:proofErr w:type="gramEnd"/>
      <w:r w:rsidRPr="003F7215">
        <w:rPr>
          <w:rFonts w:cs="Times New Roman"/>
          <w:sz w:val="24"/>
          <w:szCs w:val="24"/>
        </w:rPr>
        <w:t>:</w:t>
      </w:r>
    </w:p>
    <w:p w:rsidR="00924126" w:rsidRPr="003F7215" w:rsidRDefault="00924126" w:rsidP="003F7215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</w:rPr>
        <w:t>zákona č. 561/2004 Sb., zákon o předškolním, základním středním, vyšším odborném a jiném vzdělávání (školský zákon) ve znění pozdějších předpisů</w:t>
      </w:r>
    </w:p>
    <w:p w:rsidR="00924126" w:rsidRPr="003F7215" w:rsidRDefault="00924126" w:rsidP="003F7215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</w:rPr>
        <w:t xml:space="preserve">zákona č. </w:t>
      </w:r>
      <w:r w:rsidRPr="003F7215">
        <w:rPr>
          <w:rFonts w:cs="Times New Roman"/>
          <w:bCs/>
          <w:sz w:val="24"/>
          <w:szCs w:val="24"/>
        </w:rPr>
        <w:t>379/2005</w:t>
      </w:r>
      <w:r w:rsidRPr="003F7215">
        <w:rPr>
          <w:rFonts w:cs="Times New Roman"/>
          <w:sz w:val="24"/>
          <w:szCs w:val="24"/>
        </w:rPr>
        <w:t xml:space="preserve"> Sb., zákon o opatřeních k ochraně před škodami způsobenými tabákovými výrobky, alkoholem a jinými návykovými látkami,</w:t>
      </w:r>
    </w:p>
    <w:p w:rsidR="00924126" w:rsidRPr="003F7215" w:rsidRDefault="00924126" w:rsidP="003F7215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Style w:val="Zvraznn"/>
          <w:b w:val="0"/>
          <w:sz w:val="24"/>
          <w:szCs w:val="24"/>
        </w:rPr>
      </w:pPr>
      <w:r w:rsidRPr="003F7215">
        <w:rPr>
          <w:rFonts w:cs="Times New Roman"/>
          <w:sz w:val="24"/>
          <w:szCs w:val="24"/>
        </w:rPr>
        <w:t xml:space="preserve">metodického pokynu k primární prevenci sociálně patologických jevů u dětí a mládeže </w:t>
      </w:r>
      <w:r w:rsidRPr="003F7215">
        <w:rPr>
          <w:rFonts w:cs="Times New Roman"/>
          <w:sz w:val="24"/>
          <w:szCs w:val="24"/>
        </w:rPr>
        <w:br/>
        <w:t xml:space="preserve">ve školách a školských zařízeních, </w:t>
      </w:r>
      <w:proofErr w:type="gramStart"/>
      <w:r w:rsidRPr="003F7215">
        <w:rPr>
          <w:rFonts w:cs="Times New Roman"/>
          <w:sz w:val="24"/>
          <w:szCs w:val="24"/>
        </w:rPr>
        <w:t>č.j.</w:t>
      </w:r>
      <w:proofErr w:type="gramEnd"/>
      <w:r w:rsidRPr="003F7215">
        <w:rPr>
          <w:rFonts w:cs="Times New Roman"/>
          <w:sz w:val="24"/>
          <w:szCs w:val="24"/>
        </w:rPr>
        <w:t xml:space="preserve">: </w:t>
      </w:r>
      <w:r w:rsidRPr="003F7215">
        <w:rPr>
          <w:rStyle w:val="Zvraznn"/>
          <w:rFonts w:cs="Times New Roman"/>
          <w:b w:val="0"/>
          <w:sz w:val="24"/>
          <w:szCs w:val="24"/>
        </w:rPr>
        <w:t>20 006/2007-51,</w:t>
      </w:r>
    </w:p>
    <w:p w:rsidR="00924126" w:rsidRPr="003F7215" w:rsidRDefault="00924126" w:rsidP="003F7215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Style w:val="Zvraznn"/>
          <w:rFonts w:cs="Times New Roman"/>
          <w:b w:val="0"/>
          <w:sz w:val="24"/>
          <w:szCs w:val="24"/>
        </w:rPr>
      </w:pPr>
      <w:r w:rsidRPr="003F7215">
        <w:rPr>
          <w:rStyle w:val="Zvraznn"/>
          <w:rFonts w:cs="Times New Roman"/>
          <w:b w:val="0"/>
          <w:sz w:val="24"/>
          <w:szCs w:val="24"/>
        </w:rPr>
        <w:t>metodický pokyn ministra školství MT k prevenci a řešení šikanování mezi žáky škol a školských zařízení č. j. 24 246/2008 – 6,</w:t>
      </w:r>
    </w:p>
    <w:p w:rsidR="00924126" w:rsidRPr="003F7215" w:rsidRDefault="00924126" w:rsidP="003F7215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Style w:val="Zvraznn"/>
          <w:rFonts w:cs="Times New Roman"/>
          <w:b w:val="0"/>
          <w:sz w:val="24"/>
          <w:szCs w:val="24"/>
        </w:rPr>
      </w:pPr>
      <w:r w:rsidRPr="003F7215">
        <w:rPr>
          <w:rStyle w:val="Zvraznn"/>
          <w:rFonts w:cs="Times New Roman"/>
          <w:b w:val="0"/>
          <w:sz w:val="24"/>
          <w:szCs w:val="24"/>
        </w:rPr>
        <w:t>metodický pokyn MŠMT k jednotnému postupu při uvolňování a omlouvání žáků z vyučování, prevenci a postihu záškoláctví.</w:t>
      </w:r>
    </w:p>
    <w:p w:rsidR="00924126" w:rsidRPr="00B22413" w:rsidRDefault="00924126" w:rsidP="00B22413">
      <w:pPr>
        <w:spacing w:after="225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cs="Times New Roman"/>
          <w:sz w:val="24"/>
          <w:szCs w:val="24"/>
        </w:rPr>
        <w:t>Minimální prevent</w:t>
      </w:r>
      <w:r w:rsidR="004124A6" w:rsidRPr="003F7215">
        <w:rPr>
          <w:rFonts w:cs="Times New Roman"/>
          <w:sz w:val="24"/>
          <w:szCs w:val="24"/>
        </w:rPr>
        <w:t>ivní program pro školní rok 2019/2020</w:t>
      </w:r>
      <w:r w:rsidRPr="003F7215">
        <w:rPr>
          <w:rFonts w:cs="Times New Roman"/>
          <w:sz w:val="24"/>
          <w:szCs w:val="24"/>
        </w:rPr>
        <w:t xml:space="preserve"> stanovuje dlouhodobé a krátkodobé cíle pro žáky i učitele v oblasti prevence negativních jevů.</w:t>
      </w:r>
      <w:r w:rsidR="004124A6" w:rsidRPr="003F7215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="004124A6" w:rsidRPr="003F7215">
        <w:rPr>
          <w:rFonts w:eastAsia="Times New Roman" w:cs="Times New Roman"/>
          <w:sz w:val="24"/>
          <w:szCs w:val="24"/>
          <w:lang w:eastAsia="cs-CZ"/>
        </w:rPr>
        <w:t>je</w:t>
      </w:r>
      <w:proofErr w:type="gramEnd"/>
      <w:r w:rsidR="004124A6" w:rsidRPr="003F7215">
        <w:rPr>
          <w:rFonts w:eastAsia="Times New Roman" w:cs="Times New Roman"/>
          <w:sz w:val="24"/>
          <w:szCs w:val="24"/>
          <w:lang w:eastAsia="cs-CZ"/>
        </w:rPr>
        <w:t xml:space="preserve"> určen pro žáky, jejich rodiče, pedagogické i nepedagogické pracovníky školy, i pro širokou veřejnost. </w:t>
      </w:r>
      <w:r w:rsidRPr="003F7215">
        <w:rPr>
          <w:rFonts w:cs="Times New Roman"/>
          <w:sz w:val="24"/>
          <w:szCs w:val="24"/>
        </w:rPr>
        <w:t xml:space="preserve">V programu najdeme primární prevenci v jednotlivých ročnících a vyučovacích předmětech. Seznámit se můžeme s cílem prevence na naší škole, tedy s tím, jaké kompetence by žáci 5. ročníku měli zvládnout, či jak řešíme případné přestupky. </w:t>
      </w:r>
    </w:p>
    <w:p w:rsidR="00924126" w:rsidRPr="003F7215" w:rsidRDefault="00924126" w:rsidP="003F7215">
      <w:pPr>
        <w:spacing w:line="240" w:lineRule="auto"/>
        <w:rPr>
          <w:rFonts w:cs="Times New Roman"/>
          <w:b/>
          <w:sz w:val="24"/>
          <w:szCs w:val="24"/>
        </w:rPr>
      </w:pPr>
      <w:r w:rsidRPr="003F7215">
        <w:rPr>
          <w:rFonts w:cs="Times New Roman"/>
          <w:b/>
          <w:sz w:val="24"/>
          <w:szCs w:val="24"/>
        </w:rPr>
        <w:t>Cíl minimálního preventivního programu</w:t>
      </w:r>
    </w:p>
    <w:p w:rsidR="004124A6" w:rsidRPr="003F7215" w:rsidRDefault="00924126" w:rsidP="003F7215">
      <w:pPr>
        <w:spacing w:line="240" w:lineRule="auto"/>
        <w:jc w:val="both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</w:rPr>
        <w:t xml:space="preserve">Cílem primární prevence je zvýšení odolnosti dětí vůči sociálně patologickým jevům. Cílem našeho programu je, aby se preventivní výchovně-vzdělávací působení stalo neoddělitelnou součástí výuky a života školy. Ve spolupráci s rodiči usilujeme o formování takové osobnosti </w:t>
      </w:r>
      <w:r w:rsidRPr="003F7215">
        <w:rPr>
          <w:rFonts w:cs="Times New Roman"/>
          <w:sz w:val="24"/>
          <w:szCs w:val="24"/>
        </w:rPr>
        <w:lastRenderedPageBreak/>
        <w:t>dítěte, která bude schopna se orientovat v dané problematice, zkoumat ji, ptát se, dělat rozhodnutí, která si bude vážit svého zdraví, bude umět nakládat se svým volným časem a zvládat základní sociální dovednosti - to vše s ohledem na svůj věk.</w:t>
      </w:r>
    </w:p>
    <w:p w:rsidR="003F7215" w:rsidRPr="003F7215" w:rsidRDefault="003F7215" w:rsidP="003F7215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4124A6" w:rsidRPr="004124A6" w:rsidRDefault="004124A6" w:rsidP="003F7215">
      <w:pPr>
        <w:spacing w:after="225" w:line="240" w:lineRule="auto"/>
        <w:outlineLvl w:val="1"/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</w:pPr>
      <w:r w:rsidRPr="004124A6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Preventi</w:t>
      </w:r>
      <w:r w:rsidR="00B27164" w:rsidRPr="003F7215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 xml:space="preserve">vní strategie spočívá především </w:t>
      </w:r>
      <w:r w:rsidRPr="004124A6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v</w:t>
      </w:r>
      <w:r w:rsidR="00B27164" w:rsidRPr="003F7215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:</w:t>
      </w:r>
    </w:p>
    <w:p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poskytování informací všem výše zmíněným skupinám o problematice prevence rizikových forem chování a nabízení veškerých možností, jak je plně zapojit do vlastní realizace,</w:t>
      </w:r>
    </w:p>
    <w:p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výchově ke zdravému životnímu stylu, podněcování žáků k uvědomění si zodpovědnosti za své zdraví a za životní prostředí,</w:t>
      </w:r>
    </w:p>
    <w:p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vytváření životních postojů a kvalitního žebříčku hodnot s důrazem na život bez drog, násilného, xenofobního a diskriminačního chování,</w:t>
      </w:r>
    </w:p>
    <w:p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rozvoji a podpoře sociálních kompetencí, posilování duševní odolnosti vůči stresu a negativním zážitkům,</w:t>
      </w:r>
    </w:p>
    <w:p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minimalizaci výskytu rizikových forem chování,</w:t>
      </w:r>
    </w:p>
    <w:p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vytváření nestresujícího prostředí pro přijetí jakéhokoliv žáka,</w:t>
      </w:r>
    </w:p>
    <w:p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vytváření pozitivní motivace pro zapojení všech žáků do školních i mimoškolních aktivit,</w:t>
      </w:r>
    </w:p>
    <w:p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nabízení účasti všem žákům na školních i mimoškolních aktivitách,</w:t>
      </w:r>
    </w:p>
    <w:p w:rsidR="004124A6" w:rsidRPr="004124A6" w:rsidRDefault="004124A6" w:rsidP="003F7215">
      <w:pPr>
        <w:numPr>
          <w:ilvl w:val="0"/>
          <w:numId w:val="25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nabízení možností, jak se samostatně rozhodovat a jak hledat pomoc.</w:t>
      </w:r>
    </w:p>
    <w:p w:rsidR="004124A6" w:rsidRPr="004124A6" w:rsidRDefault="004124A6" w:rsidP="003F7215">
      <w:pPr>
        <w:numPr>
          <w:ilvl w:val="0"/>
          <w:numId w:val="26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b/>
          <w:sz w:val="24"/>
          <w:szCs w:val="24"/>
          <w:lang w:eastAsia="cs-CZ"/>
        </w:rPr>
        <w:t>Krátkodobé cíle</w:t>
      </w:r>
      <w:r w:rsidRPr="004124A6">
        <w:rPr>
          <w:rFonts w:eastAsia="Times New Roman" w:cs="Times New Roman"/>
          <w:sz w:val="24"/>
          <w:szCs w:val="24"/>
          <w:lang w:eastAsia="cs-CZ"/>
        </w:rPr>
        <w:t xml:space="preserve"> – spočívají ve zmapování potřeb primární prevence a ve vlastní realizaci specifické i nespecifické primární prevence (viz výše) a v pokračování budování vztahů mezi jednotlivými žáky.</w:t>
      </w:r>
    </w:p>
    <w:p w:rsidR="004124A6" w:rsidRPr="004124A6" w:rsidRDefault="004124A6" w:rsidP="003F7215">
      <w:pPr>
        <w:numPr>
          <w:ilvl w:val="0"/>
          <w:numId w:val="26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b/>
          <w:sz w:val="24"/>
          <w:szCs w:val="24"/>
          <w:lang w:eastAsia="cs-CZ"/>
        </w:rPr>
        <w:t>Střednědobé cíle</w:t>
      </w:r>
      <w:r w:rsidRPr="004124A6">
        <w:rPr>
          <w:rFonts w:eastAsia="Times New Roman" w:cs="Times New Roman"/>
          <w:sz w:val="24"/>
          <w:szCs w:val="24"/>
          <w:lang w:eastAsia="cs-CZ"/>
        </w:rPr>
        <w:t xml:space="preserve"> – zahrnují především snahu o větší zapojení rodičů do dění školy, tvorbu vlastních projektů.</w:t>
      </w:r>
    </w:p>
    <w:p w:rsidR="004124A6" w:rsidRPr="004124A6" w:rsidRDefault="004124A6" w:rsidP="003F7215">
      <w:pPr>
        <w:numPr>
          <w:ilvl w:val="0"/>
          <w:numId w:val="26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b/>
          <w:sz w:val="24"/>
          <w:szCs w:val="24"/>
          <w:lang w:eastAsia="cs-CZ"/>
        </w:rPr>
        <w:t>Dlouhodobé cíle</w:t>
      </w:r>
      <w:r w:rsidRPr="004124A6">
        <w:rPr>
          <w:rFonts w:eastAsia="Times New Roman" w:cs="Times New Roman"/>
          <w:sz w:val="24"/>
          <w:szCs w:val="24"/>
          <w:lang w:eastAsia="cs-CZ"/>
        </w:rPr>
        <w:t xml:space="preserve"> – patří mezi ně především výchova ke zdravému životnímu stylu, rozvoj a podpora sociálních kompetencí, další vzdělávání pedagogických pracovníků školy.</w:t>
      </w:r>
    </w:p>
    <w:p w:rsidR="004124A6" w:rsidRPr="004124A6" w:rsidRDefault="004124A6" w:rsidP="003F7215">
      <w:pPr>
        <w:spacing w:after="225" w:line="240" w:lineRule="auto"/>
        <w:jc w:val="both"/>
        <w:outlineLvl w:val="1"/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</w:pPr>
      <w:r w:rsidRPr="004124A6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Cílové skupiny</w:t>
      </w:r>
    </w:p>
    <w:p w:rsidR="004124A6" w:rsidRPr="004124A6" w:rsidRDefault="004124A6" w:rsidP="003F7215">
      <w:pPr>
        <w:numPr>
          <w:ilvl w:val="0"/>
          <w:numId w:val="27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jsou jimi všichni žáci ZŠ,</w:t>
      </w:r>
    </w:p>
    <w:p w:rsidR="004124A6" w:rsidRPr="004124A6" w:rsidRDefault="004124A6" w:rsidP="003F7215">
      <w:pPr>
        <w:numPr>
          <w:ilvl w:val="0"/>
          <w:numId w:val="27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 xml:space="preserve">zvláště je třeba se zaměřit </w:t>
      </w:r>
      <w:proofErr w:type="gramStart"/>
      <w:r w:rsidRPr="004124A6">
        <w:rPr>
          <w:rFonts w:eastAsia="Times New Roman" w:cs="Times New Roman"/>
          <w:sz w:val="24"/>
          <w:szCs w:val="24"/>
          <w:lang w:eastAsia="cs-CZ"/>
        </w:rPr>
        <w:t>na</w:t>
      </w:r>
      <w:proofErr w:type="gramEnd"/>
      <w:r w:rsidRPr="004124A6">
        <w:rPr>
          <w:rFonts w:eastAsia="Times New Roman" w:cs="Times New Roman"/>
          <w:sz w:val="24"/>
          <w:szCs w:val="24"/>
          <w:lang w:eastAsia="cs-CZ"/>
        </w:rPr>
        <w:t>:</w:t>
      </w:r>
    </w:p>
    <w:p w:rsidR="00B27164" w:rsidRPr="003F7215" w:rsidRDefault="004124A6" w:rsidP="003F7215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děti se zdravotními problémy,</w:t>
      </w:r>
    </w:p>
    <w:p w:rsidR="00B27164" w:rsidRPr="003F7215" w:rsidRDefault="004124A6" w:rsidP="003F7215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žáky se specifickými vzdělávacími potřebami,</w:t>
      </w:r>
    </w:p>
    <w:p w:rsidR="00B27164" w:rsidRPr="003F7215" w:rsidRDefault="004124A6" w:rsidP="003F7215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žáky v riziku,</w:t>
      </w:r>
    </w:p>
    <w:p w:rsidR="00B27164" w:rsidRPr="003F7215" w:rsidRDefault="004124A6" w:rsidP="003F7215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žáky, kteří rizikové chování vykazují,</w:t>
      </w:r>
    </w:p>
    <w:p w:rsidR="004124A6" w:rsidRPr="003F7215" w:rsidRDefault="004124A6" w:rsidP="003F7215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na děti s odlišnou etnickou příslušností, než je ta většinová, u nichž je podstatná integrace do většiny</w:t>
      </w: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</w:p>
    <w:p w:rsidR="004124A6" w:rsidRPr="004124A6" w:rsidRDefault="004124A6" w:rsidP="003F7215">
      <w:pPr>
        <w:spacing w:after="225" w:line="240" w:lineRule="auto"/>
        <w:jc w:val="both"/>
        <w:outlineLvl w:val="1"/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</w:pPr>
      <w:r w:rsidRPr="004124A6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Zásady prevence spočívají v</w:t>
      </w:r>
      <w:r w:rsidR="00B27164" w:rsidRPr="003F7215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:</w:t>
      </w:r>
    </w:p>
    <w:p w:rsidR="004124A6" w:rsidRPr="004124A6" w:rsidRDefault="004124A6" w:rsidP="003F7215">
      <w:pPr>
        <w:numPr>
          <w:ilvl w:val="0"/>
          <w:numId w:val="29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 individuální práci s každou třídou,</w:t>
      </w:r>
    </w:p>
    <w:p w:rsidR="004124A6" w:rsidRPr="004124A6" w:rsidRDefault="004124A6" w:rsidP="003F7215">
      <w:pPr>
        <w:numPr>
          <w:ilvl w:val="0"/>
          <w:numId w:val="29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aktivním zapojení třídního učitele,</w:t>
      </w:r>
    </w:p>
    <w:p w:rsidR="004124A6" w:rsidRPr="004124A6" w:rsidRDefault="004124A6" w:rsidP="003F7215">
      <w:pPr>
        <w:numPr>
          <w:ilvl w:val="0"/>
          <w:numId w:val="29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 xml:space="preserve">kvalitně </w:t>
      </w:r>
      <w:proofErr w:type="gramStart"/>
      <w:r w:rsidRPr="004124A6">
        <w:rPr>
          <w:rFonts w:eastAsia="Times New Roman" w:cs="Times New Roman"/>
          <w:sz w:val="24"/>
          <w:szCs w:val="24"/>
          <w:lang w:eastAsia="cs-CZ"/>
        </w:rPr>
        <w:t>zpracovaném</w:t>
      </w:r>
      <w:proofErr w:type="gramEnd"/>
      <w:r w:rsidRPr="004124A6">
        <w:rPr>
          <w:rFonts w:eastAsia="Times New Roman" w:cs="Times New Roman"/>
          <w:sz w:val="24"/>
          <w:szCs w:val="24"/>
          <w:lang w:eastAsia="cs-CZ"/>
        </w:rPr>
        <w:t xml:space="preserve"> školním řádu – </w:t>
      </w:r>
      <w:r w:rsidRPr="004124A6">
        <w:rPr>
          <w:rFonts w:eastAsia="Times New Roman" w:cs="Times New Roman"/>
          <w:i/>
          <w:iCs/>
          <w:sz w:val="24"/>
          <w:szCs w:val="24"/>
          <w:lang w:eastAsia="cs-CZ"/>
        </w:rPr>
        <w:t>Pravidlech soužití,</w:t>
      </w:r>
    </w:p>
    <w:p w:rsidR="004124A6" w:rsidRPr="004124A6" w:rsidRDefault="004124A6" w:rsidP="003F7215">
      <w:pPr>
        <w:numPr>
          <w:ilvl w:val="0"/>
          <w:numId w:val="29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 xml:space="preserve">dobře fungujícím </w:t>
      </w:r>
      <w:proofErr w:type="gramStart"/>
      <w:r w:rsidRPr="004124A6">
        <w:rPr>
          <w:rFonts w:eastAsia="Times New Roman" w:cs="Times New Roman"/>
          <w:sz w:val="24"/>
          <w:szCs w:val="24"/>
          <w:lang w:eastAsia="cs-CZ"/>
        </w:rPr>
        <w:t>poradenském</w:t>
      </w:r>
      <w:proofErr w:type="gramEnd"/>
      <w:r w:rsidRPr="004124A6">
        <w:rPr>
          <w:rFonts w:eastAsia="Times New Roman" w:cs="Times New Roman"/>
          <w:sz w:val="24"/>
          <w:szCs w:val="24"/>
          <w:lang w:eastAsia="cs-CZ"/>
        </w:rPr>
        <w:t xml:space="preserve"> pracovišti školy</w:t>
      </w:r>
    </w:p>
    <w:p w:rsidR="004124A6" w:rsidRPr="004124A6" w:rsidRDefault="004124A6" w:rsidP="003F7215">
      <w:pPr>
        <w:spacing w:after="225" w:line="240" w:lineRule="auto"/>
        <w:jc w:val="both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4124A6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Formy prevence jsou:</w:t>
      </w:r>
    </w:p>
    <w:p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lastRenderedPageBreak/>
        <w:t>úzká spolupráce mezi rodiči, žáky a školou,</w:t>
      </w:r>
    </w:p>
    <w:p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poradenská činnost,</w:t>
      </w:r>
    </w:p>
    <w:p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odhalování specifických poruch učení a chování a následná náprava,</w:t>
      </w:r>
    </w:p>
    <w:p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vzdělávání v oblasti zdravého životního stylu,</w:t>
      </w:r>
    </w:p>
    <w:p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vyhranění negativního vztahu k návykovým látkám,</w:t>
      </w:r>
    </w:p>
    <w:p w:rsidR="004124A6" w:rsidRPr="004124A6" w:rsidRDefault="004124A6" w:rsidP="003F7215">
      <w:pPr>
        <w:numPr>
          <w:ilvl w:val="0"/>
          <w:numId w:val="30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široká nabídka školních i mimoškolních aktivit.</w:t>
      </w:r>
    </w:p>
    <w:p w:rsidR="004124A6" w:rsidRPr="004124A6" w:rsidRDefault="004124A6" w:rsidP="003F7215">
      <w:pPr>
        <w:spacing w:after="225" w:line="240" w:lineRule="auto"/>
        <w:jc w:val="both"/>
        <w:outlineLvl w:val="1"/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</w:pPr>
      <w:r w:rsidRPr="004124A6">
        <w:rPr>
          <w:rFonts w:eastAsia="Times New Roman" w:cs="Times New Roman"/>
          <w:b/>
          <w:kern w:val="36"/>
          <w:sz w:val="24"/>
          <w:szCs w:val="24"/>
          <w:u w:val="single"/>
          <w:lang w:eastAsia="cs-CZ"/>
        </w:rPr>
        <w:t>Realizace MPP</w:t>
      </w:r>
    </w:p>
    <w:p w:rsidR="004124A6" w:rsidRPr="004124A6" w:rsidRDefault="004124A6" w:rsidP="003F7215">
      <w:pPr>
        <w:numPr>
          <w:ilvl w:val="0"/>
          <w:numId w:val="31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Preventivní strategie v jednotlivých ročnících je obsažena v ŠVP.</w:t>
      </w:r>
    </w:p>
    <w:p w:rsidR="004124A6" w:rsidRPr="004124A6" w:rsidRDefault="004124A6" w:rsidP="003F7215">
      <w:pPr>
        <w:numPr>
          <w:ilvl w:val="0"/>
          <w:numId w:val="31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Také v tomto školním roce</w:t>
      </w:r>
      <w:r w:rsidRPr="003F7215">
        <w:rPr>
          <w:rFonts w:eastAsia="Times New Roman" w:cs="Times New Roman"/>
          <w:sz w:val="24"/>
          <w:szCs w:val="24"/>
          <w:lang w:eastAsia="cs-CZ"/>
        </w:rPr>
        <w:t xml:space="preserve"> budeme prvky Etické výchovy</w:t>
      </w:r>
      <w:r w:rsidRPr="004124A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F7215">
        <w:rPr>
          <w:rFonts w:eastAsia="Times New Roman" w:cs="Times New Roman"/>
          <w:sz w:val="24"/>
          <w:szCs w:val="24"/>
          <w:lang w:eastAsia="cs-CZ"/>
        </w:rPr>
        <w:t xml:space="preserve">začleňovat jako průřezové téma do všech předmětů </w:t>
      </w:r>
      <w:r w:rsidR="00956A1C" w:rsidRPr="003F7215">
        <w:rPr>
          <w:rFonts w:eastAsia="Times New Roman" w:cs="Times New Roman"/>
          <w:sz w:val="24"/>
          <w:szCs w:val="24"/>
          <w:lang w:eastAsia="cs-CZ"/>
        </w:rPr>
        <w:t xml:space="preserve">přispět </w:t>
      </w:r>
      <w:proofErr w:type="gramStart"/>
      <w:r w:rsidR="00956A1C" w:rsidRPr="003F7215">
        <w:rPr>
          <w:rFonts w:eastAsia="Times New Roman" w:cs="Times New Roman"/>
          <w:sz w:val="24"/>
          <w:szCs w:val="24"/>
          <w:lang w:eastAsia="cs-CZ"/>
        </w:rPr>
        <w:t xml:space="preserve">tak </w:t>
      </w:r>
      <w:r w:rsidRPr="004124A6">
        <w:rPr>
          <w:rFonts w:eastAsia="Times New Roman" w:cs="Times New Roman"/>
          <w:sz w:val="24"/>
          <w:szCs w:val="24"/>
          <w:lang w:eastAsia="cs-CZ"/>
        </w:rPr>
        <w:t xml:space="preserve"> k naplnění</w:t>
      </w:r>
      <w:proofErr w:type="gramEnd"/>
      <w:r w:rsidRPr="004124A6">
        <w:rPr>
          <w:rFonts w:eastAsia="Times New Roman" w:cs="Times New Roman"/>
          <w:sz w:val="24"/>
          <w:szCs w:val="24"/>
          <w:lang w:eastAsia="cs-CZ"/>
        </w:rPr>
        <w:t xml:space="preserve"> cílů MPP.</w:t>
      </w:r>
    </w:p>
    <w:p w:rsidR="004124A6" w:rsidRPr="004124A6" w:rsidRDefault="004124A6" w:rsidP="003F7215">
      <w:pPr>
        <w:numPr>
          <w:ilvl w:val="0"/>
          <w:numId w:val="31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Všichni pracovníci školy se budou snažit, aby u žáků docházelo k postupnému zvyšování sociálních kompetencí, a budou podporovat rozvoj jejich komunikačních dovedností.</w:t>
      </w:r>
    </w:p>
    <w:p w:rsidR="004124A6" w:rsidRPr="004124A6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Škola se bude snažit o vytvoření pozitivního sociálního klimatu, prostoru pro smysluplné využití volného času dětí, o jejich výchovu k zodpovědnosti za své zdraví a zdravý životní styl a snížení výskytu rizikových projevů v chování žáků nabídkou volnočasových aktivit – výukou nepovinný</w:t>
      </w:r>
      <w:r w:rsidR="00956A1C" w:rsidRPr="003F7215">
        <w:rPr>
          <w:rFonts w:eastAsia="Times New Roman" w:cs="Times New Roman"/>
          <w:sz w:val="24"/>
          <w:szCs w:val="24"/>
          <w:lang w:eastAsia="cs-CZ"/>
        </w:rPr>
        <w:t>ch předmětů a zájmových útvarů</w:t>
      </w:r>
    </w:p>
    <w:p w:rsidR="00C42E75" w:rsidRPr="00C42E75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2E75">
        <w:rPr>
          <w:rFonts w:eastAsia="Times New Roman" w:cs="Times New Roman"/>
          <w:sz w:val="24"/>
          <w:szCs w:val="24"/>
          <w:lang w:eastAsia="cs-CZ"/>
        </w:rPr>
        <w:t>Ve školním roce budou po zkušenostech z minulých let zorganizová</w:t>
      </w:r>
      <w:r w:rsidR="00C42E75">
        <w:rPr>
          <w:rFonts w:eastAsia="Times New Roman" w:cs="Times New Roman"/>
          <w:sz w:val="24"/>
          <w:szCs w:val="24"/>
          <w:lang w:eastAsia="cs-CZ"/>
        </w:rPr>
        <w:t>ny projektové dny</w:t>
      </w:r>
      <w:r w:rsidRPr="00C42E75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4124A6" w:rsidRPr="00C42E75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2E75">
        <w:rPr>
          <w:rFonts w:eastAsia="Times New Roman" w:cs="Times New Roman"/>
          <w:sz w:val="24"/>
          <w:szCs w:val="24"/>
          <w:lang w:eastAsia="cs-CZ"/>
        </w:rPr>
        <w:t>Žáci nižších ročníků budou besedovat s odborníky z poraden pro drogově závislé, psychologických poraden apod. Žáci vyšších ročníků budou zpracovávat projekt s tematikou zdravého životního stylu. V průběhu celého roku budou žákům nabízeny další aktivity dle aktuálních potřeb a nabídek institucí, se kterými spolupracujeme.</w:t>
      </w:r>
    </w:p>
    <w:p w:rsidR="004124A6" w:rsidRPr="004124A6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Školní řád je rovněž vnímán jako nástroj prevence.</w:t>
      </w:r>
    </w:p>
    <w:p w:rsidR="004124A6" w:rsidRPr="004124A6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Učitelé budou v jednotlivých předmětech své žáky vést k samostatnosti, toleranci a zodpovědnosti. Budou je učit spolupráci a vhodné komunikaci.</w:t>
      </w:r>
    </w:p>
    <w:p w:rsidR="004124A6" w:rsidRPr="004124A6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>Všichni žáci, pedagogičtí i nepedagogičtí pracovníci naší školy jsou seznámeni s pravidly první pomoci, v průběhu školního roku jsou pro ně zajišťovány vzdělávací akce. Lékárnička je umístěna ve sborovně.</w:t>
      </w:r>
    </w:p>
    <w:p w:rsidR="00B27164" w:rsidRPr="003F7215" w:rsidRDefault="004124A6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4124A6">
        <w:rPr>
          <w:rFonts w:eastAsia="Times New Roman" w:cs="Times New Roman"/>
          <w:sz w:val="24"/>
          <w:szCs w:val="24"/>
          <w:lang w:eastAsia="cs-CZ"/>
        </w:rPr>
        <w:t xml:space="preserve">Problematika různých rizikových projevů chování a reakce na ně </w:t>
      </w:r>
      <w:proofErr w:type="gramStart"/>
      <w:r w:rsidRPr="004124A6">
        <w:rPr>
          <w:rFonts w:eastAsia="Times New Roman" w:cs="Times New Roman"/>
          <w:sz w:val="24"/>
          <w:szCs w:val="24"/>
          <w:lang w:eastAsia="cs-CZ"/>
        </w:rPr>
        <w:t>bude</w:t>
      </w:r>
      <w:proofErr w:type="gramEnd"/>
      <w:r w:rsidRPr="004124A6">
        <w:rPr>
          <w:rFonts w:eastAsia="Times New Roman" w:cs="Times New Roman"/>
          <w:sz w:val="24"/>
          <w:szCs w:val="24"/>
          <w:lang w:eastAsia="cs-CZ"/>
        </w:rPr>
        <w:t xml:space="preserve"> průběžně zařazována především na třídnické hodiny Škola </w:t>
      </w:r>
      <w:proofErr w:type="gramStart"/>
      <w:r w:rsidRPr="004124A6">
        <w:rPr>
          <w:rFonts w:eastAsia="Times New Roman" w:cs="Times New Roman"/>
          <w:sz w:val="24"/>
          <w:szCs w:val="24"/>
          <w:lang w:eastAsia="cs-CZ"/>
        </w:rPr>
        <w:t>bude</w:t>
      </w:r>
      <w:proofErr w:type="gramEnd"/>
      <w:r w:rsidRPr="004124A6">
        <w:rPr>
          <w:rFonts w:eastAsia="Times New Roman" w:cs="Times New Roman"/>
          <w:sz w:val="24"/>
          <w:szCs w:val="24"/>
          <w:lang w:eastAsia="cs-CZ"/>
        </w:rPr>
        <w:t xml:space="preserve"> využívat programů pro boj s šikanou a dalšími rizikovými jevy.</w:t>
      </w:r>
    </w:p>
    <w:p w:rsidR="00B27164" w:rsidRPr="003F7215" w:rsidRDefault="00956A1C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Základním principem strategie prevence rizikového chování u dětí a žáků ve škole je výchova žáků ke zdravému životnímu stylu, k osvojení pozitivního sociálního chování a zachování integrity osobnosti.</w:t>
      </w:r>
    </w:p>
    <w:p w:rsidR="00B27164" w:rsidRPr="003F7215" w:rsidRDefault="00956A1C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Cílem primární prevence je předejít problémům spojených s užíváním návykových látek, případně oddálit první kontakt s drogou, zabránit výskytu rizikového chování v daných oblastech, nebo co nejvíce omezit škody působené jejich výskytem mezi žáky.</w:t>
      </w:r>
    </w:p>
    <w:p w:rsidR="00B27164" w:rsidRPr="003F7215" w:rsidRDefault="00956A1C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MPP usiluje o to, aby cílová skupina získala znalosti, dovednosti a postoje podporující zdravý životní styl a aby tyto nástroje dokázala uplatnit ve svém chování nejen v době realizace programu, ale i v budoucnosti.</w:t>
      </w:r>
    </w:p>
    <w:p w:rsidR="00B27164" w:rsidRPr="003F7215" w:rsidRDefault="00956A1C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Je třeba, aby se aktivity zdravého životního stylu a prevence staly v rámci školy přirozenou součástí vzdělávacího procesu a života zařízení.</w:t>
      </w:r>
    </w:p>
    <w:p w:rsidR="00956A1C" w:rsidRPr="004124A6" w:rsidRDefault="00956A1C" w:rsidP="003F7215">
      <w:pPr>
        <w:numPr>
          <w:ilvl w:val="0"/>
          <w:numId w:val="32"/>
        </w:num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 xml:space="preserve">Důležité je podporovat i nespecifickou primární prevenci – veškeré aktivity podporující zdravý životní styl a osvojování pozitivního sociálního chování prostřednictvím smysluplného využívání a organizace volného času, například zájmové, sportovní a volnočasové aktivity a jiné </w:t>
      </w:r>
      <w:r w:rsidRPr="003F7215">
        <w:rPr>
          <w:rFonts w:eastAsia="Times New Roman" w:cs="Times New Roman"/>
          <w:sz w:val="24"/>
          <w:szCs w:val="24"/>
          <w:lang w:eastAsia="cs-CZ"/>
        </w:rPr>
        <w:lastRenderedPageBreak/>
        <w:t>programy, které vedou k dodržování určitých společenských pravidel, zdravého rozvoje osobnosti, k odpovědnosti za sebe a své jednání.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Primární prevence rizikového chování je zaměřena zejména </w:t>
      </w:r>
      <w:proofErr w:type="gramStart"/>
      <w:r w:rsidRPr="003F7215">
        <w:rPr>
          <w:rFonts w:eastAsia="Times New Roman" w:cs="Times New Roman"/>
          <w:b/>
          <w:sz w:val="24"/>
          <w:szCs w:val="24"/>
          <w:u w:val="single"/>
          <w:lang w:eastAsia="cs-CZ"/>
        </w:rPr>
        <w:t>na</w:t>
      </w:r>
      <w:proofErr w:type="gramEnd"/>
      <w:r w:rsidRPr="003F7215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:                                                              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a) předcházení následujícím rizikovým jevům v chování žáků:</w:t>
      </w:r>
    </w:p>
    <w:p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záškoláctví</w:t>
      </w:r>
    </w:p>
    <w:p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šikana, rasismus, xenofobie, vandalismus</w:t>
      </w:r>
    </w:p>
    <w:p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agresivita žáků</w:t>
      </w:r>
    </w:p>
    <w:p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kriminalita, delikvence</w:t>
      </w:r>
    </w:p>
    <w:p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užívání návykových látek (tabák, alkohol, omamné a psychotropní látky a onemocnění HIV/AIDS)</w:t>
      </w:r>
    </w:p>
    <w:p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závislost na politickém a náboženském extremismu</w:t>
      </w:r>
    </w:p>
    <w:p w:rsidR="00924126" w:rsidRPr="003F7215" w:rsidRDefault="00924126" w:rsidP="003F721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proofErr w:type="spellStart"/>
      <w:r w:rsidRPr="003F7215">
        <w:rPr>
          <w:rFonts w:eastAsia="Times New Roman" w:cs="Times New Roman"/>
          <w:sz w:val="24"/>
          <w:szCs w:val="24"/>
          <w:lang w:eastAsia="cs-CZ"/>
        </w:rPr>
        <w:t>netolismus</w:t>
      </w:r>
      <w:proofErr w:type="spellEnd"/>
      <w:r w:rsidRPr="003F7215">
        <w:rPr>
          <w:rFonts w:eastAsia="Times New Roman" w:cs="Times New Roman"/>
          <w:sz w:val="24"/>
          <w:szCs w:val="24"/>
          <w:lang w:eastAsia="cs-CZ"/>
        </w:rPr>
        <w:t xml:space="preserve"> (virtuální drogy) a patologické hráčství (</w:t>
      </w:r>
      <w:proofErr w:type="spellStart"/>
      <w:r w:rsidRPr="003F7215">
        <w:rPr>
          <w:rFonts w:eastAsia="Times New Roman" w:cs="Times New Roman"/>
          <w:sz w:val="24"/>
          <w:szCs w:val="24"/>
          <w:lang w:eastAsia="cs-CZ"/>
        </w:rPr>
        <w:t>gambling</w:t>
      </w:r>
      <w:proofErr w:type="spellEnd"/>
      <w:r w:rsidRPr="003F7215">
        <w:rPr>
          <w:rFonts w:eastAsia="Times New Roman" w:cs="Times New Roman"/>
          <w:sz w:val="24"/>
          <w:szCs w:val="24"/>
          <w:lang w:eastAsia="cs-CZ"/>
        </w:rPr>
        <w:t>)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b) rozpoznání a zajištění včasné intervence zejména v případech:</w:t>
      </w:r>
    </w:p>
    <w:p w:rsidR="00924126" w:rsidRPr="003F7215" w:rsidRDefault="00924126" w:rsidP="003F721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domácího násilí</w:t>
      </w:r>
    </w:p>
    <w:p w:rsidR="00924126" w:rsidRPr="003F7215" w:rsidRDefault="00924126" w:rsidP="003F721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týrání a zneužívání dětí</w:t>
      </w:r>
    </w:p>
    <w:p w:rsidR="00924126" w:rsidRPr="003F7215" w:rsidRDefault="00924126" w:rsidP="003F721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ohrožování mravní výchovy mládeže</w:t>
      </w:r>
    </w:p>
    <w:p w:rsidR="00956A1C" w:rsidRPr="00B22413" w:rsidRDefault="00924126" w:rsidP="003F721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poruch příjmu potravy (mentální bulimie, mentální anorexie)</w:t>
      </w:r>
    </w:p>
    <w:p w:rsidR="00924126" w:rsidRPr="003F7215" w:rsidRDefault="00924126" w:rsidP="003F7215">
      <w:pPr>
        <w:spacing w:line="240" w:lineRule="auto"/>
        <w:rPr>
          <w:rFonts w:cs="Times New Roman"/>
          <w:b/>
          <w:sz w:val="24"/>
          <w:szCs w:val="24"/>
        </w:rPr>
      </w:pPr>
      <w:r w:rsidRPr="003F7215">
        <w:rPr>
          <w:rFonts w:cs="Times New Roman"/>
          <w:b/>
          <w:sz w:val="24"/>
          <w:szCs w:val="24"/>
        </w:rPr>
        <w:t>Charakteristika školy</w:t>
      </w:r>
    </w:p>
    <w:p w:rsidR="00924126" w:rsidRPr="003F7215" w:rsidRDefault="00924126" w:rsidP="003F7215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cs="Times New Roman"/>
          <w:sz w:val="24"/>
          <w:szCs w:val="24"/>
        </w:rPr>
        <w:t xml:space="preserve">Základní škola a Mateřská škola Jana Amose Komenského se nachází 4 km od městečka Bojkovice na Uherskohradišťsku ve Zlínském kraji. Jsme málotřídní venkovská základní škola s důrazem </w:t>
      </w:r>
      <w:r w:rsidR="00956A1C" w:rsidRPr="003F7215">
        <w:rPr>
          <w:rFonts w:cs="Times New Roman"/>
          <w:sz w:val="24"/>
          <w:szCs w:val="24"/>
        </w:rPr>
        <w:t xml:space="preserve">na </w:t>
      </w:r>
      <w:r w:rsidRPr="003F7215">
        <w:rPr>
          <w:rFonts w:cs="Times New Roman"/>
          <w:sz w:val="24"/>
          <w:szCs w:val="24"/>
        </w:rPr>
        <w:t xml:space="preserve">rodinné prostředí a vztahy. Vyučujeme podle školního vzdělávacího programu pro základní vzdělávání pod názvem „Svět kolem nás“. </w:t>
      </w:r>
      <w:r w:rsidRPr="003F7215">
        <w:rPr>
          <w:rFonts w:eastAsia="Times New Roman" w:cs="Times New Roman"/>
          <w:sz w:val="24"/>
          <w:szCs w:val="24"/>
          <w:lang w:eastAsia="cs-CZ"/>
        </w:rPr>
        <w:t xml:space="preserve">Zřizovatelem školy je Obec </w:t>
      </w:r>
      <w:proofErr w:type="spellStart"/>
      <w:r w:rsidRPr="003F7215">
        <w:rPr>
          <w:rFonts w:eastAsia="Times New Roman" w:cs="Times New Roman"/>
          <w:sz w:val="24"/>
          <w:szCs w:val="24"/>
          <w:lang w:eastAsia="cs-CZ"/>
        </w:rPr>
        <w:t>Komňa.V</w:t>
      </w:r>
      <w:proofErr w:type="spellEnd"/>
      <w:r w:rsidRPr="003F7215">
        <w:rPr>
          <w:rFonts w:eastAsia="Times New Roman" w:cs="Times New Roman"/>
          <w:sz w:val="24"/>
          <w:szCs w:val="24"/>
          <w:lang w:eastAsia="cs-CZ"/>
        </w:rPr>
        <w:t> prostorách budovy se nachází základní škola, mateřská škola, školní družina a školní jídelna. Vzdělávací a výchovný proces zabezpečují 3 pedagogičtí pracovníci v ZŠ, 2 pedagogičtí pracovníci v MŠ, 1 pedagogická pracovnice ve školní družině</w:t>
      </w:r>
      <w:r w:rsidR="00C42E75">
        <w:rPr>
          <w:rFonts w:eastAsia="Times New Roman" w:cs="Times New Roman"/>
          <w:sz w:val="24"/>
          <w:szCs w:val="24"/>
          <w:lang w:eastAsia="cs-CZ"/>
        </w:rPr>
        <w:t>, 1 školní asistentka</w:t>
      </w:r>
      <w:r w:rsidRPr="003F7215">
        <w:rPr>
          <w:rFonts w:eastAsia="Times New Roman" w:cs="Times New Roman"/>
          <w:sz w:val="24"/>
          <w:szCs w:val="24"/>
          <w:lang w:eastAsia="cs-CZ"/>
        </w:rPr>
        <w:t xml:space="preserve"> a 5 provozních z</w:t>
      </w:r>
      <w:r w:rsidR="00956A1C" w:rsidRPr="003F7215">
        <w:rPr>
          <w:rFonts w:eastAsia="Times New Roman" w:cs="Times New Roman"/>
          <w:sz w:val="24"/>
          <w:szCs w:val="24"/>
          <w:lang w:eastAsia="cs-CZ"/>
        </w:rPr>
        <w:t>aměst</w:t>
      </w:r>
      <w:r w:rsidR="00C42E75">
        <w:rPr>
          <w:rFonts w:eastAsia="Times New Roman" w:cs="Times New Roman"/>
          <w:sz w:val="24"/>
          <w:szCs w:val="24"/>
          <w:lang w:eastAsia="cs-CZ"/>
        </w:rPr>
        <w:t>nanců. Ve školním roce 2020/2021</w:t>
      </w:r>
      <w:r w:rsidR="00956A1C" w:rsidRPr="003F721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42E75">
        <w:rPr>
          <w:rFonts w:eastAsia="Times New Roman" w:cs="Times New Roman"/>
          <w:sz w:val="24"/>
          <w:szCs w:val="24"/>
          <w:lang w:eastAsia="cs-CZ"/>
        </w:rPr>
        <w:t>je v MŠ 21 zapsaných dětí, ZŠ 22 zapsaných dětí, ŠD 18</w:t>
      </w:r>
      <w:r w:rsidRPr="003F7215">
        <w:rPr>
          <w:rFonts w:eastAsia="Times New Roman" w:cs="Times New Roman"/>
          <w:sz w:val="24"/>
          <w:szCs w:val="24"/>
          <w:lang w:eastAsia="cs-CZ"/>
        </w:rPr>
        <w:t xml:space="preserve"> zapsaných dětí. V zařízení se pracuje v jedné třídě mateřské školy, ve třech třídách základní školy s 5 postupnými ročníky a v jedné třídě školní družiny.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Vize školy: „</w:t>
      </w:r>
      <w:r w:rsidRPr="003F7215">
        <w:rPr>
          <w:rFonts w:eastAsia="Times New Roman" w:cs="Times New Roman"/>
          <w:b/>
          <w:i/>
          <w:sz w:val="24"/>
          <w:szCs w:val="24"/>
          <w:lang w:eastAsia="cs-CZ"/>
        </w:rPr>
        <w:t>V naší škole se děti naučí být samy sebou, věřit v sebe, ocenit druhé.“</w:t>
      </w:r>
    </w:p>
    <w:p w:rsidR="00924126" w:rsidRPr="003F7215" w:rsidRDefault="00924126" w:rsidP="003F721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Analýza současného stavu ve škole:</w:t>
      </w:r>
    </w:p>
    <w:p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MPP vychází z Ho</w:t>
      </w:r>
      <w:r w:rsidR="00C42E75">
        <w:rPr>
          <w:rFonts w:eastAsia="Times New Roman" w:cs="Times New Roman"/>
          <w:sz w:val="24"/>
          <w:szCs w:val="24"/>
          <w:lang w:eastAsia="cs-CZ"/>
        </w:rPr>
        <w:t>dnocení MPP ve školním roce 2019/2020</w:t>
      </w:r>
      <w:r w:rsidRPr="003F7215">
        <w:rPr>
          <w:rFonts w:eastAsia="Times New Roman" w:cs="Times New Roman"/>
          <w:sz w:val="24"/>
          <w:szCs w:val="24"/>
          <w:lang w:eastAsia="cs-CZ"/>
        </w:rPr>
        <w:t>.</w:t>
      </w:r>
    </w:p>
    <w:p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Do plnění MPP se zapojují všichni pedagogičtí i nepedagogičtí pracovníci školy.</w:t>
      </w:r>
    </w:p>
    <w:p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Zaměřujeme se na děti ze sociálně slabých rodin i na děti běžné populace, na spolupráci s rodiči i s veřejností.</w:t>
      </w:r>
    </w:p>
    <w:p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Během roku jsou vyskytující se výchovné přestupky proti řádu školy ihned řešeny.</w:t>
      </w:r>
    </w:p>
    <w:p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Postihy žáků, kteří překročí hranici mezi běžným a rizikovým chováním, jsou řešeny podle školního řádu, který je schválen Školskou radou.</w:t>
      </w:r>
      <w:r w:rsidRPr="003F7215"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lastRenderedPageBreak/>
        <w:t xml:space="preserve">Atmosféra ve škole je přátelská, žáci velmi často vyhledávají kontakty s učiteli i mimo vyučovací </w:t>
      </w:r>
      <w:proofErr w:type="gramStart"/>
      <w:r w:rsidRPr="003F7215">
        <w:rPr>
          <w:rFonts w:eastAsia="Times New Roman" w:cs="Times New Roman"/>
          <w:sz w:val="24"/>
          <w:szCs w:val="24"/>
          <w:lang w:eastAsia="cs-CZ"/>
        </w:rPr>
        <w:t>hodiny  (nezávazné</w:t>
      </w:r>
      <w:proofErr w:type="gramEnd"/>
      <w:r w:rsidRPr="003F7215">
        <w:rPr>
          <w:rFonts w:eastAsia="Times New Roman" w:cs="Times New Roman"/>
          <w:sz w:val="24"/>
          <w:szCs w:val="24"/>
          <w:lang w:eastAsia="cs-CZ"/>
        </w:rPr>
        <w:t xml:space="preserve"> rozhovory, vážné promluvy i žádosti o pomoc v mimoškolních záležitostech). </w:t>
      </w:r>
    </w:p>
    <w:p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Kladně hodnotíme i ochotu žáků a některých rodičů, pro něž není zatěžko podat pomocnou ruku při organizací školních akcí.</w:t>
      </w:r>
    </w:p>
    <w:p w:rsidR="00924126" w:rsidRPr="003F7215" w:rsidRDefault="00924126" w:rsidP="003F7215">
      <w:pPr>
        <w:pStyle w:val="Odstavecseseznamem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924126" w:rsidRPr="003F7215" w:rsidRDefault="00924126" w:rsidP="003F721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sz w:val="24"/>
          <w:szCs w:val="24"/>
          <w:u w:val="single"/>
          <w:lang w:eastAsia="cs-CZ"/>
        </w:rPr>
        <w:t>K hlavním aktivitám školy patří:</w:t>
      </w:r>
    </w:p>
    <w:p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mezipředmětové vazby</w:t>
      </w:r>
    </w:p>
    <w:p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ekologické aktivity</w:t>
      </w:r>
    </w:p>
    <w:p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vzájemné konzultace vyučujících</w:t>
      </w:r>
    </w:p>
    <w:p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sledování situace ve škole</w:t>
      </w:r>
    </w:p>
    <w:p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vytváření aktivit pro žáky mimo výuku</w:t>
      </w:r>
    </w:p>
    <w:p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Drogy se v prostorách školy nevyskytují, drobné přestupky proti školnímu řádu ojediněle ano.</w:t>
      </w:r>
    </w:p>
    <w:p w:rsidR="00924126" w:rsidRPr="003F7215" w:rsidRDefault="00924126" w:rsidP="003F721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MPP v minulém školním roce shledáváme jako účinný, a proto budeme v plnění cílů a úkolů nadále pokračovat a prohlubovat kompetence dětí v této problematice.</w:t>
      </w:r>
    </w:p>
    <w:p w:rsidR="00924126" w:rsidRPr="003F7215" w:rsidRDefault="00924126" w:rsidP="003F721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C</w:t>
      </w:r>
      <w:r w:rsidR="00C42E7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íl programu ve školním roce 2020/2021</w:t>
      </w: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: </w:t>
      </w:r>
    </w:p>
    <w:p w:rsidR="00924126" w:rsidRPr="003F7215" w:rsidRDefault="00924126" w:rsidP="003F72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„Přispívám k bezpečnému prostředí školy.“</w:t>
      </w:r>
    </w:p>
    <w:p w:rsidR="00924126" w:rsidRPr="003F7215" w:rsidRDefault="00924126" w:rsidP="003F72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„Snažím se být každý den připravený na vyučování.</w:t>
      </w:r>
      <w:r w:rsidRPr="003F7215">
        <w:rPr>
          <w:rFonts w:eastAsia="Times New Roman" w:cs="Times New Roman"/>
          <w:color w:val="292929"/>
          <w:sz w:val="24"/>
          <w:szCs w:val="24"/>
          <w:lang w:eastAsia="cs-CZ"/>
        </w:rPr>
        <w:t>“</w:t>
      </w:r>
    </w:p>
    <w:p w:rsidR="00924126" w:rsidRPr="003F7215" w:rsidRDefault="00924126" w:rsidP="003F72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„Mohu konkurovat ostatním, mám na to.“</w:t>
      </w:r>
    </w:p>
    <w:p w:rsidR="00924126" w:rsidRPr="003F7215" w:rsidRDefault="00924126" w:rsidP="003F72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„Z pobytu ve škole mám dobrý pocit.“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sz w:val="24"/>
          <w:szCs w:val="24"/>
          <w:u w:val="single"/>
          <w:lang w:eastAsia="cs-CZ"/>
        </w:rPr>
        <w:t>Řešení přestupků:</w:t>
      </w:r>
    </w:p>
    <w:p w:rsidR="00924126" w:rsidRPr="003F7215" w:rsidRDefault="00924126" w:rsidP="003F721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Problémy řešit okamžitě, efektivně, účelně, vyvodit závěr a nápravu za spolupráce s vedoucí učitelkou, třídním učitelem a s rodiči – ty informovat vždy!</w:t>
      </w:r>
    </w:p>
    <w:p w:rsidR="00924126" w:rsidRPr="003F7215" w:rsidRDefault="00924126" w:rsidP="003F721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Na vyzvání ředitelky jsou rodiče povinni osobně se zúčastnit projednávání závažných otázek týkajících se chování jejich dítěte. O jednání si pořídit písemný záznam.</w:t>
      </w:r>
    </w:p>
    <w:p w:rsidR="00924126" w:rsidRPr="00B22413" w:rsidRDefault="00924126" w:rsidP="00B2241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Školní </w:t>
      </w:r>
      <w:proofErr w:type="gramStart"/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řád</w:t>
      </w:r>
      <w:r w:rsidR="00B2241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</w:t>
      </w:r>
      <w:r w:rsidRPr="003F7215">
        <w:rPr>
          <w:rFonts w:eastAsia="Times New Roman" w:cs="Times New Roman"/>
          <w:sz w:val="24"/>
          <w:szCs w:val="24"/>
          <w:lang w:eastAsia="cs-CZ"/>
        </w:rPr>
        <w:t>Obsahuje</w:t>
      </w:r>
      <w:proofErr w:type="gramEnd"/>
      <w:r w:rsidRPr="003F7215">
        <w:rPr>
          <w:rFonts w:eastAsia="Times New Roman" w:cs="Times New Roman"/>
          <w:sz w:val="24"/>
          <w:szCs w:val="24"/>
          <w:lang w:eastAsia="cs-CZ"/>
        </w:rPr>
        <w:t xml:space="preserve">:                                                                                                                                               </w:t>
      </w:r>
    </w:p>
    <w:p w:rsidR="00924126" w:rsidRPr="003F7215" w:rsidRDefault="00924126" w:rsidP="003F7215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Postup při uvolňování žáků z vyučování, prevenci a postih záškoláctví.</w:t>
      </w:r>
    </w:p>
    <w:p w:rsidR="00924126" w:rsidRPr="003F7215" w:rsidRDefault="00924126" w:rsidP="003F7215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Řešení šikanování a projevů rasismu mezi žáky školy.</w:t>
      </w:r>
    </w:p>
    <w:p w:rsidR="00924126" w:rsidRPr="003F7215" w:rsidRDefault="00924126" w:rsidP="003F7215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Pokyn k výchově proti projevům rasismu, xenofobie a intolerance.</w:t>
      </w:r>
    </w:p>
    <w:p w:rsidR="00924126" w:rsidRPr="003F7215" w:rsidRDefault="00924126" w:rsidP="003F7215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Zákaz nošení, držení, distribuce a zneužívání návykových látek v areálu školy.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 xml:space="preserve">Porušení tohoto ustanovení bude klasifikováno jako hrubý přestupek a budou z něj vyvozeny patřičné sankce. Děti budou se školním řádem </w:t>
      </w:r>
      <w:r w:rsidR="00956A1C" w:rsidRPr="003F7215">
        <w:rPr>
          <w:rFonts w:eastAsia="Times New Roman" w:cs="Times New Roman"/>
          <w:sz w:val="24"/>
          <w:szCs w:val="24"/>
          <w:lang w:eastAsia="cs-CZ"/>
        </w:rPr>
        <w:t xml:space="preserve">prokazatelně </w:t>
      </w:r>
      <w:r w:rsidRPr="003F7215">
        <w:rPr>
          <w:rFonts w:eastAsia="Times New Roman" w:cs="Times New Roman"/>
          <w:sz w:val="24"/>
          <w:szCs w:val="24"/>
          <w:lang w:eastAsia="cs-CZ"/>
        </w:rPr>
        <w:t>seznámeny ve své kmenové třídě a bude ve škole viditelně vyvěšen.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Průběžné sledování</w:t>
      </w:r>
    </w:p>
    <w:p w:rsidR="00924126" w:rsidRPr="003F7215" w:rsidRDefault="00924126" w:rsidP="003F72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lastRenderedPageBreak/>
        <w:t>Průběžné sledování konkrétních podmínek a situace ve škole z hlediska rizik výskytu rizikového chování a uplatňování různých forem a metod pro včasné zachycení ohrožených dětí.</w:t>
      </w:r>
    </w:p>
    <w:p w:rsidR="00924126" w:rsidRPr="003F7215" w:rsidRDefault="00924126" w:rsidP="003F7215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Zaměřit se na děti bojácné, ze sociálně slabých rodin, agresivní, nerespektující mravní normy, ale i na děti z běžné populace, které si v současném světě často nevědí rady.</w:t>
      </w:r>
    </w:p>
    <w:p w:rsidR="00924126" w:rsidRPr="003F7215" w:rsidRDefault="00924126" w:rsidP="003F7215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 xml:space="preserve">Informovat žáky o problémech tolerance, rasismu, xenofobie, ochrany zdraví, toxikomanie, </w:t>
      </w:r>
      <w:proofErr w:type="gramStart"/>
      <w:r w:rsidRPr="003F7215">
        <w:rPr>
          <w:rFonts w:eastAsia="Times New Roman" w:cs="Times New Roman"/>
          <w:sz w:val="24"/>
          <w:szCs w:val="24"/>
          <w:lang w:eastAsia="cs-CZ"/>
        </w:rPr>
        <w:t>deviacích,....</w:t>
      </w:r>
      <w:proofErr w:type="gramEnd"/>
    </w:p>
    <w:p w:rsidR="00924126" w:rsidRPr="003F7215" w:rsidRDefault="00924126" w:rsidP="003F7215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Seznámit žáky se základními poznatky o návykových látkách.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Klíčové vyučovací oblasti</w:t>
      </w:r>
    </w:p>
    <w:p w:rsidR="00924126" w:rsidRPr="003F7215" w:rsidRDefault="00924126" w:rsidP="003F7215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Oblast zdravého životního stylu – výchova ke zdraví, osobní a duševní hygiena, výživa, pohybová aktivita.</w:t>
      </w:r>
    </w:p>
    <w:p w:rsidR="00924126" w:rsidRPr="003F7215" w:rsidRDefault="00924126" w:rsidP="003F7215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Oblast společenskovědní – formy komunikace, sociální dovednosti a kompetence.</w:t>
      </w:r>
    </w:p>
    <w:p w:rsidR="00924126" w:rsidRPr="003F7215" w:rsidRDefault="00924126" w:rsidP="003F7215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Oblast přírodovědná a ekologická – biologie člověka, fyziologie, chemie.</w:t>
      </w:r>
    </w:p>
    <w:p w:rsidR="00924126" w:rsidRPr="003F7215" w:rsidRDefault="00924126" w:rsidP="003F7215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Oblast rodinné a občanské výchovy – finanční gramotnost.</w:t>
      </w:r>
    </w:p>
    <w:p w:rsidR="00924126" w:rsidRPr="003F7215" w:rsidRDefault="00924126" w:rsidP="003F7215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Oblast sociálně právní – právní aspekty rizikového chování, postoj společnosti ke společensky nežádoucím jevům, práva dítěte.</w:t>
      </w:r>
    </w:p>
    <w:p w:rsidR="00924126" w:rsidRPr="00B22413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Podmínky pro volný </w:t>
      </w:r>
      <w:proofErr w:type="gramStart"/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čas</w:t>
      </w:r>
      <w:r w:rsidR="00B22413">
        <w:rPr>
          <w:rFonts w:eastAsia="Times New Roman" w:cs="Times New Roman"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           </w:t>
      </w:r>
      <w:r w:rsidRPr="003F7215">
        <w:rPr>
          <w:rFonts w:eastAsia="Times New Roman" w:cs="Times New Roman"/>
          <w:sz w:val="24"/>
          <w:szCs w:val="24"/>
          <w:lang w:eastAsia="cs-CZ"/>
        </w:rPr>
        <w:t>Vytváření</w:t>
      </w:r>
      <w:proofErr w:type="gramEnd"/>
      <w:r w:rsidRPr="003F7215">
        <w:rPr>
          <w:rFonts w:eastAsia="Times New Roman" w:cs="Times New Roman"/>
          <w:sz w:val="24"/>
          <w:szCs w:val="24"/>
          <w:lang w:eastAsia="cs-CZ"/>
        </w:rPr>
        <w:t xml:space="preserve"> podmínek pro smysluplné využití volného času dětí a mládeže.</w:t>
      </w:r>
    </w:p>
    <w:p w:rsidR="00924126" w:rsidRPr="003F7215" w:rsidRDefault="00924126" w:rsidP="003F7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Dostatečná nabídka zájmových kroužků a volnočasových aktivit ve škole</w:t>
      </w:r>
      <w:r w:rsidR="00B27164" w:rsidRPr="003F7215">
        <w:rPr>
          <w:rFonts w:eastAsia="Times New Roman" w:cs="Times New Roman"/>
          <w:sz w:val="24"/>
          <w:szCs w:val="24"/>
          <w:lang w:eastAsia="cs-CZ"/>
        </w:rPr>
        <w:t>, které jsou vedeny pod DDM Bojkovice</w:t>
      </w:r>
    </w:p>
    <w:p w:rsidR="00924126" w:rsidRPr="003F7215" w:rsidRDefault="00924126" w:rsidP="003F7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Informace o studijních oborech v ZUŠ Bojkovice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Poradenství</w:t>
      </w:r>
      <w:r w:rsidR="00B22413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</w:t>
      </w:r>
      <w:r w:rsidRPr="003F7215">
        <w:rPr>
          <w:rFonts w:eastAsia="Times New Roman" w:cs="Times New Roman"/>
          <w:sz w:val="24"/>
          <w:szCs w:val="24"/>
          <w:lang w:eastAsia="cs-CZ"/>
        </w:rPr>
        <w:t>Poskytování</w:t>
      </w:r>
      <w:proofErr w:type="gramEnd"/>
      <w:r w:rsidRPr="003F7215">
        <w:rPr>
          <w:rFonts w:eastAsia="Times New Roman" w:cs="Times New Roman"/>
          <w:sz w:val="24"/>
          <w:szCs w:val="24"/>
          <w:lang w:eastAsia="cs-CZ"/>
        </w:rPr>
        <w:t xml:space="preserve"> poradenských služeb žákům i jejich rodičům.</w:t>
      </w:r>
    </w:p>
    <w:p w:rsidR="00924126" w:rsidRPr="003F7215" w:rsidRDefault="00924126" w:rsidP="003F72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Během každého dne</w:t>
      </w:r>
    </w:p>
    <w:p w:rsidR="00924126" w:rsidRPr="003F7215" w:rsidRDefault="00924126" w:rsidP="003F72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 vzájemné domluvě</w:t>
      </w:r>
    </w:p>
    <w:p w:rsidR="00924126" w:rsidRPr="003F7215" w:rsidRDefault="00924126" w:rsidP="003F72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Při problémech</w:t>
      </w:r>
    </w:p>
    <w:p w:rsidR="00924126" w:rsidRPr="003F7215" w:rsidRDefault="00924126" w:rsidP="003F7215">
      <w:pPr>
        <w:numPr>
          <w:ilvl w:val="0"/>
          <w:numId w:val="20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Aktivity pro žáky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u w:val="single"/>
          <w:lang w:eastAsia="cs-CZ"/>
        </w:rPr>
        <w:t>Znalostní kompetence:</w:t>
      </w:r>
    </w:p>
    <w:p w:rsidR="00B27164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Mateřská škola</w:t>
      </w:r>
      <w:r w:rsidRPr="003F7215">
        <w:rPr>
          <w:rFonts w:eastAsia="Times New Roman" w:cs="Times New Roman"/>
          <w:sz w:val="24"/>
          <w:szCs w:val="24"/>
          <w:lang w:eastAsia="cs-CZ"/>
        </w:rPr>
        <w:t>:  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 xml:space="preserve">děti mají povědomí o zdravém životním stylu                                                                             seznamují se s osobní a duševní hygienou                                                                                       začínají chápat formy komunikace                                                                                                                 učí se sociálním dovednostem                                                                                                                        neubližují sobě ani </w:t>
      </w:r>
      <w:proofErr w:type="gramStart"/>
      <w:r w:rsidRPr="003F7215">
        <w:rPr>
          <w:rFonts w:eastAsia="Times New Roman" w:cs="Times New Roman"/>
          <w:sz w:val="24"/>
          <w:szCs w:val="24"/>
          <w:lang w:eastAsia="cs-CZ"/>
        </w:rPr>
        <w:t>jinému                                                                                                                         chápou</w:t>
      </w:r>
      <w:proofErr w:type="gramEnd"/>
      <w:r w:rsidRPr="003F7215">
        <w:rPr>
          <w:rFonts w:eastAsia="Times New Roman" w:cs="Times New Roman"/>
          <w:sz w:val="24"/>
          <w:szCs w:val="24"/>
          <w:lang w:eastAsia="cs-CZ"/>
        </w:rPr>
        <w:t xml:space="preserve"> jednoduché ekologické vazby v prostředí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1. - 2. ročník</w:t>
      </w:r>
      <w:r w:rsidRPr="003F7215">
        <w:rPr>
          <w:rFonts w:eastAsia="Times New Roman" w:cs="Times New Roman"/>
          <w:sz w:val="24"/>
          <w:szCs w:val="24"/>
          <w:lang w:eastAsia="cs-CZ"/>
        </w:rPr>
        <w:t>:      Žáci:</w:t>
      </w:r>
    </w:p>
    <w:p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lastRenderedPageBreak/>
        <w:t>dokážou pojmenovat zdravotní rizika spojená s kouřením, pitím alkoholu, užíváním drog, zneužíváním léků</w:t>
      </w:r>
    </w:p>
    <w:p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vědí, jak jednoduše odmítnout návykové látky</w:t>
      </w:r>
    </w:p>
    <w:p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znají hodnoty zdraví a nevýhody špatného zdravotního stavu</w:t>
      </w:r>
    </w:p>
    <w:p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pokouší se o udržování zdraví a zdravého životního stylu</w:t>
      </w:r>
    </w:p>
    <w:p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mají právní povědomí v oblasti jevů rizikového chování</w:t>
      </w:r>
    </w:p>
    <w:p w:rsidR="00924126" w:rsidRPr="003F7215" w:rsidRDefault="00924126" w:rsidP="003F7215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seznamují se s ekologií kolem nás</w:t>
      </w: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 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3. - 5. ročník</w:t>
      </w:r>
      <w:r w:rsidRPr="003F7215">
        <w:rPr>
          <w:rFonts w:eastAsia="Times New Roman" w:cs="Times New Roman"/>
          <w:sz w:val="24"/>
          <w:szCs w:val="24"/>
          <w:lang w:eastAsia="cs-CZ"/>
        </w:rPr>
        <w:t>:      Žáci:</w:t>
      </w:r>
    </w:p>
    <w:p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mají povědomí o zdraví jako základní lidské hodnotě</w:t>
      </w:r>
    </w:p>
    <w:p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znají činnosti, které jsou vhodné z hlediska zdraví zařadit </w:t>
      </w:r>
      <w:r w:rsidRPr="003F7215">
        <w:rPr>
          <w:rFonts w:eastAsia="Times New Roman" w:cs="Times New Roman"/>
          <w:color w:val="292929"/>
          <w:sz w:val="24"/>
          <w:szCs w:val="24"/>
          <w:lang w:eastAsia="cs-CZ"/>
        </w:rPr>
        <w:t>do denního režimu</w:t>
      </w:r>
    </w:p>
    <w:p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osvojují si zdravý životní styl</w:t>
      </w:r>
    </w:p>
    <w:p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vědí o zdravotních a sociálních rizicích návykových látek</w:t>
      </w:r>
    </w:p>
    <w:p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jsou seznámeni se zákony omezující kouření, požívání alkoholu, </w:t>
      </w:r>
      <w:r w:rsidRPr="003F7215">
        <w:rPr>
          <w:rFonts w:eastAsia="Times New Roman" w:cs="Times New Roman"/>
          <w:color w:val="292929"/>
          <w:sz w:val="24"/>
          <w:szCs w:val="24"/>
          <w:lang w:eastAsia="cs-CZ"/>
        </w:rPr>
        <w:t>užívání a šíření drog</w:t>
      </w:r>
    </w:p>
    <w:p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orientují se v základních mezilidských vztazích</w:t>
      </w:r>
    </w:p>
    <w:p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rozpoznají projevy lidské nesnášenlivosti</w:t>
      </w:r>
    </w:p>
    <w:p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ví, na koho se obrátit v případě, že někdo ohrožuje nebo </w:t>
      </w:r>
      <w:r w:rsidRPr="003F7215">
        <w:rPr>
          <w:rFonts w:eastAsia="Times New Roman" w:cs="Times New Roman"/>
          <w:color w:val="292929"/>
          <w:sz w:val="24"/>
          <w:szCs w:val="24"/>
          <w:lang w:eastAsia="cs-CZ"/>
        </w:rPr>
        <w:t xml:space="preserve">poškozuje </w:t>
      </w:r>
      <w:r w:rsidRPr="003F7215">
        <w:rPr>
          <w:rFonts w:eastAsia="Times New Roman" w:cs="Times New Roman"/>
          <w:sz w:val="24"/>
          <w:szCs w:val="24"/>
          <w:lang w:eastAsia="cs-CZ"/>
        </w:rPr>
        <w:t>jeho práva</w:t>
      </w:r>
    </w:p>
    <w:p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mají povědomost o tom, že každé jednání, které ohrožuje práva jiných (šikana, násilí, zastrašování), je protiprávní</w:t>
      </w:r>
    </w:p>
    <w:p w:rsidR="00924126" w:rsidRPr="003F7215" w:rsidRDefault="00924126" w:rsidP="003F7215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znají základní způsoby odmítání návykových látek</w:t>
      </w:r>
    </w:p>
    <w:p w:rsidR="00924126" w:rsidRPr="003F7215" w:rsidRDefault="00924126" w:rsidP="003F7215">
      <w:pPr>
        <w:pStyle w:val="Normlnweb"/>
        <w:rPr>
          <w:rFonts w:asciiTheme="minorHAnsi" w:hAnsiTheme="minorHAnsi"/>
        </w:rPr>
      </w:pPr>
      <w:r w:rsidRPr="003F7215">
        <w:rPr>
          <w:rFonts w:asciiTheme="minorHAnsi" w:hAnsiTheme="minorHAnsi"/>
          <w:u w:val="single"/>
        </w:rPr>
        <w:t>Způsoby realizace:</w:t>
      </w:r>
    </w:p>
    <w:p w:rsidR="00924126" w:rsidRPr="003F7215" w:rsidRDefault="00924126" w:rsidP="003F7215">
      <w:pPr>
        <w:pStyle w:val="Normlnweb"/>
        <w:rPr>
          <w:rFonts w:asciiTheme="minorHAnsi" w:hAnsiTheme="minorHAnsi"/>
        </w:rPr>
      </w:pPr>
      <w:r w:rsidRPr="003F7215">
        <w:rPr>
          <w:rStyle w:val="Siln"/>
          <w:rFonts w:asciiTheme="minorHAnsi" w:hAnsiTheme="minorHAnsi"/>
        </w:rPr>
        <w:t>Mateřská škola</w:t>
      </w:r>
      <w:r w:rsidRPr="003F7215">
        <w:rPr>
          <w:rFonts w:asciiTheme="minorHAnsi" w:hAnsiTheme="minorHAnsi"/>
        </w:rPr>
        <w:t>:                     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Jednoduché formy komunikace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Počátky sociálních dovedností ve hře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Aktivity ke zdravému životnímu stylu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Konkrétní dovednosti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Modelové situace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Stanovení základních pravidel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Environmentální výchova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Volnočasové aktivity</w:t>
      </w:r>
      <w:r w:rsidRPr="003F7215">
        <w:rPr>
          <w:rFonts w:asciiTheme="minorHAnsi" w:hAnsiTheme="minorHAnsi"/>
        </w:rPr>
        <w:br/>
        <w:t>Zodpovídá: Dubovská, Tománková </w:t>
      </w:r>
    </w:p>
    <w:p w:rsidR="00924126" w:rsidRPr="003F7215" w:rsidRDefault="00924126" w:rsidP="003F7215">
      <w:pPr>
        <w:pStyle w:val="Normlnweb"/>
        <w:rPr>
          <w:rFonts w:asciiTheme="minorHAnsi" w:hAnsiTheme="minorHAnsi"/>
        </w:rPr>
      </w:pPr>
      <w:r w:rsidRPr="003F7215">
        <w:rPr>
          <w:rStyle w:val="Siln"/>
          <w:rFonts w:asciiTheme="minorHAnsi" w:hAnsiTheme="minorHAnsi"/>
        </w:rPr>
        <w:t>1. - 2. ročník</w:t>
      </w:r>
      <w:r w:rsidRPr="003F7215">
        <w:rPr>
          <w:rFonts w:asciiTheme="minorHAnsi" w:hAnsiTheme="minorHAnsi"/>
        </w:rPr>
        <w:t>:      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Stanovení a zažití pravidel mezi žáky a učiteli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Zvyšování zdravého sebevědomí žáků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Zkoumání a uvědomování si vlastní osobnosti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Vnímání individuálních odlišností dětí mezi sebou a přijímání těchto</w:t>
      </w:r>
      <w:r w:rsidRPr="003F7215">
        <w:rPr>
          <w:rFonts w:asciiTheme="minorHAnsi" w:hAnsiTheme="minorHAnsi"/>
        </w:rPr>
        <w:br/>
        <w:t>jevů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Nácvik vzájemné úcty, sebeúcty a důvěry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Rozvoj schopnosti diskutovat, komunikovat, řešit problémy a konflikty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Rozvoj schopnosti klást otázky, umění vyjádřit svůj názor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Modelové situace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Environmentální výchova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lastRenderedPageBreak/>
        <w:t>Volnočasové aktivity</w:t>
      </w:r>
      <w:r w:rsidRPr="003F7215">
        <w:rPr>
          <w:rFonts w:asciiTheme="minorHAnsi" w:hAnsiTheme="minorHAnsi"/>
        </w:rPr>
        <w:br/>
        <w:t>Zodpovídá: Šašinková, Procházková </w:t>
      </w:r>
    </w:p>
    <w:p w:rsidR="00924126" w:rsidRPr="003F7215" w:rsidRDefault="00924126" w:rsidP="003F7215">
      <w:pPr>
        <w:pStyle w:val="Normlnweb"/>
        <w:rPr>
          <w:rFonts w:asciiTheme="minorHAnsi" w:hAnsiTheme="minorHAnsi"/>
        </w:rPr>
      </w:pPr>
      <w:r w:rsidRPr="003F7215">
        <w:rPr>
          <w:rStyle w:val="Siln"/>
          <w:rFonts w:asciiTheme="minorHAnsi" w:hAnsiTheme="minorHAnsi"/>
        </w:rPr>
        <w:t>3. - 5. ročník</w:t>
      </w:r>
      <w:r w:rsidRPr="003F7215">
        <w:rPr>
          <w:rFonts w:asciiTheme="minorHAnsi" w:hAnsiTheme="minorHAnsi"/>
        </w:rPr>
        <w:t>:      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Učit chápat zdraví jako stav tělesné, duševní a sociální pohody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Měnit postoje žáků k sobě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Prožívat sebe v kontextu s druhými lidmi a okolním světem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Vést žáky k pozitivnímu citovému naladění a myšlení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Osvojení si dovednosti řešit stres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Dodržovat životosprávu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Rozvoj schopnosti pracovat v kolektivu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Uvědomovat si co tělu prospívá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Věnovat se sportovním činnostem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Environmentální výchova</w:t>
      </w:r>
    </w:p>
    <w:p w:rsidR="00924126" w:rsidRPr="003F7215" w:rsidRDefault="00924126" w:rsidP="003F7215">
      <w:pPr>
        <w:pStyle w:val="Normlnweb"/>
        <w:numPr>
          <w:ilvl w:val="0"/>
          <w:numId w:val="23"/>
        </w:numPr>
        <w:rPr>
          <w:rFonts w:asciiTheme="minorHAnsi" w:hAnsiTheme="minorHAnsi"/>
        </w:rPr>
      </w:pPr>
      <w:r w:rsidRPr="003F7215">
        <w:rPr>
          <w:rFonts w:asciiTheme="minorHAnsi" w:hAnsiTheme="minorHAnsi"/>
        </w:rPr>
        <w:t>Volnočasové aktivity</w:t>
      </w:r>
      <w:r w:rsidRPr="003F7215">
        <w:rPr>
          <w:rFonts w:asciiTheme="minorHAnsi" w:hAnsiTheme="minorHAnsi"/>
        </w:rPr>
        <w:br/>
        <w:t>Zodpovídá: Procházková, Fialová</w:t>
      </w:r>
    </w:p>
    <w:p w:rsidR="00924126" w:rsidRPr="003F7215" w:rsidRDefault="00924126" w:rsidP="003F72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sz w:val="24"/>
          <w:szCs w:val="24"/>
          <w:lang w:eastAsia="cs-CZ"/>
        </w:rPr>
        <w:t>Kroužky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2835"/>
        <w:gridCol w:w="2300"/>
      </w:tblGrid>
      <w:tr w:rsidR="00924126" w:rsidRPr="003F7215" w:rsidTr="009241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Název aktivity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vedoucí</w:t>
            </w:r>
          </w:p>
        </w:tc>
      </w:tr>
      <w:tr w:rsidR="00924126" w:rsidRPr="003F7215" w:rsidTr="009241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Aerobik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rPr>
                <w:rFonts w:cs="Times New Roman"/>
                <w:sz w:val="24"/>
                <w:szCs w:val="24"/>
              </w:rPr>
            </w:pPr>
            <w:r w:rsidRPr="003F7215">
              <w:rPr>
                <w:rFonts w:cs="Times New Roman"/>
                <w:sz w:val="24"/>
                <w:szCs w:val="24"/>
              </w:rPr>
              <w:t>čtvrtek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Dubovská</w:t>
            </w:r>
          </w:p>
        </w:tc>
      </w:tr>
      <w:tr w:rsidR="00924126" w:rsidRPr="003F7215" w:rsidTr="009241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Logopedie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3D0F33" w:rsidP="003F7215">
            <w:pPr>
              <w:rPr>
                <w:rFonts w:cs="Times New Roman"/>
                <w:sz w:val="24"/>
                <w:szCs w:val="24"/>
              </w:rPr>
            </w:pPr>
            <w:r w:rsidRPr="003F7215">
              <w:rPr>
                <w:rFonts w:cs="Times New Roman"/>
                <w:sz w:val="24"/>
                <w:szCs w:val="24"/>
              </w:rPr>
              <w:t>pondělí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Fialová</w:t>
            </w:r>
          </w:p>
        </w:tc>
      </w:tr>
      <w:tr w:rsidR="00924126" w:rsidRPr="003F7215" w:rsidTr="009241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3D0F33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Pathfinder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3D0F33" w:rsidP="003F7215">
            <w:pPr>
              <w:rPr>
                <w:rFonts w:cs="Times New Roman"/>
                <w:sz w:val="24"/>
                <w:szCs w:val="24"/>
              </w:rPr>
            </w:pPr>
            <w:r w:rsidRPr="003F7215">
              <w:rPr>
                <w:rFonts w:cs="Times New Roman"/>
                <w:sz w:val="24"/>
                <w:szCs w:val="24"/>
              </w:rPr>
              <w:t>pátek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3D0F33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Hrdinka</w:t>
            </w:r>
          </w:p>
        </w:tc>
      </w:tr>
      <w:tr w:rsidR="00924126" w:rsidRPr="003F7215" w:rsidTr="009241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Zdravověda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rPr>
                <w:rFonts w:cs="Times New Roman"/>
                <w:sz w:val="24"/>
                <w:szCs w:val="24"/>
              </w:rPr>
            </w:pPr>
            <w:r w:rsidRPr="003F7215">
              <w:rPr>
                <w:rFonts w:cs="Times New Roman"/>
                <w:sz w:val="24"/>
                <w:szCs w:val="24"/>
              </w:rPr>
              <w:t>úterý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Dolinová, Jančová</w:t>
            </w:r>
          </w:p>
        </w:tc>
      </w:tr>
      <w:tr w:rsidR="00924126" w:rsidRPr="003F7215" w:rsidTr="009241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Náboženství             nepovinný</w:t>
            </w:r>
            <w:proofErr w:type="gramEnd"/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předmět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rPr>
                <w:rFonts w:cs="Times New Roman"/>
                <w:sz w:val="24"/>
                <w:szCs w:val="24"/>
              </w:rPr>
            </w:pPr>
            <w:r w:rsidRPr="003F7215">
              <w:rPr>
                <w:rFonts w:cs="Times New Roman"/>
                <w:sz w:val="24"/>
                <w:szCs w:val="24"/>
              </w:rPr>
              <w:t>čtvrtek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6" w:rsidRPr="003F7215" w:rsidRDefault="00924126" w:rsidP="003F721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F7215">
              <w:rPr>
                <w:rFonts w:eastAsia="Times New Roman" w:cs="Times New Roman"/>
                <w:sz w:val="24"/>
                <w:szCs w:val="24"/>
                <w:lang w:eastAsia="cs-CZ"/>
              </w:rPr>
              <w:t>Svítok</w:t>
            </w:r>
            <w:proofErr w:type="spellEnd"/>
          </w:p>
        </w:tc>
      </w:tr>
    </w:tbl>
    <w:p w:rsidR="00924126" w:rsidRPr="003F7215" w:rsidRDefault="00924126" w:rsidP="003F7215">
      <w:pPr>
        <w:spacing w:line="240" w:lineRule="auto"/>
        <w:rPr>
          <w:rStyle w:val="Siln"/>
          <w:sz w:val="24"/>
          <w:szCs w:val="24"/>
        </w:rPr>
      </w:pPr>
    </w:p>
    <w:p w:rsidR="00924126" w:rsidRPr="003F7215" w:rsidRDefault="003D0F33" w:rsidP="003F7215">
      <w:pPr>
        <w:spacing w:line="240" w:lineRule="auto"/>
        <w:rPr>
          <w:rStyle w:val="Siln"/>
          <w:sz w:val="24"/>
          <w:szCs w:val="24"/>
        </w:rPr>
      </w:pPr>
      <w:r w:rsidRPr="003F7215">
        <w:rPr>
          <w:rStyle w:val="Siln"/>
          <w:sz w:val="24"/>
          <w:szCs w:val="24"/>
        </w:rPr>
        <w:t xml:space="preserve">Projektové dny a </w:t>
      </w:r>
      <w:r w:rsidR="00924126" w:rsidRPr="003F7215">
        <w:rPr>
          <w:rStyle w:val="Siln"/>
          <w:sz w:val="24"/>
          <w:szCs w:val="24"/>
        </w:rPr>
        <w:t>akce a aktivity</w:t>
      </w:r>
      <w:r w:rsidRPr="003F7215">
        <w:rPr>
          <w:rStyle w:val="Siln"/>
          <w:sz w:val="24"/>
          <w:szCs w:val="24"/>
        </w:rPr>
        <w:t xml:space="preserve"> školy</w:t>
      </w:r>
    </w:p>
    <w:p w:rsidR="00924126" w:rsidRPr="003F7215" w:rsidRDefault="00924126" w:rsidP="003F7215">
      <w:pPr>
        <w:spacing w:line="240" w:lineRule="auto"/>
        <w:rPr>
          <w:rFonts w:cs="Times New Roman"/>
          <w:b/>
          <w:sz w:val="24"/>
          <w:szCs w:val="24"/>
        </w:rPr>
      </w:pPr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>„Třídní dohoda“ – řád třídy</w:t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 xml:space="preserve">„Ptáci v našem </w:t>
      </w:r>
      <w:proofErr w:type="gramStart"/>
      <w:r w:rsidRPr="003F7215">
        <w:rPr>
          <w:rFonts w:eastAsia="Times New Roman" w:cs="Arial"/>
          <w:sz w:val="24"/>
          <w:szCs w:val="24"/>
          <w:lang w:eastAsia="cs-CZ"/>
        </w:rPr>
        <w:t>okolí“</w:t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  <w:t>1.ročník</w:t>
      </w:r>
      <w:proofErr w:type="gramEnd"/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 xml:space="preserve">„Ochrana přírody“ </w:t>
      </w:r>
      <w:proofErr w:type="spellStart"/>
      <w:proofErr w:type="gramStart"/>
      <w:r w:rsidRPr="003F7215">
        <w:rPr>
          <w:rFonts w:eastAsia="Times New Roman" w:cs="Arial"/>
          <w:sz w:val="24"/>
          <w:szCs w:val="24"/>
          <w:lang w:eastAsia="cs-CZ"/>
        </w:rPr>
        <w:t>recyklace,třídění</w:t>
      </w:r>
      <w:proofErr w:type="spellEnd"/>
      <w:proofErr w:type="gramEnd"/>
      <w:r w:rsidRPr="003F7215">
        <w:rPr>
          <w:rFonts w:eastAsia="Times New Roman" w:cs="Arial"/>
          <w:sz w:val="24"/>
          <w:szCs w:val="24"/>
          <w:lang w:eastAsia="cs-CZ"/>
        </w:rPr>
        <w:t xml:space="preserve"> odpadu, obnovitelné zdroje</w:t>
      </w:r>
      <w:r w:rsidRPr="003F7215">
        <w:rPr>
          <w:rFonts w:eastAsia="Times New Roman" w:cs="Arial"/>
          <w:sz w:val="24"/>
          <w:szCs w:val="24"/>
          <w:lang w:eastAsia="cs-CZ"/>
        </w:rPr>
        <w:tab/>
        <w:t>1.ročník</w:t>
      </w:r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>„Význam</w:t>
      </w:r>
      <w:r w:rsidR="005F42DD">
        <w:rPr>
          <w:rFonts w:eastAsia="Times New Roman" w:cs="Arial"/>
          <w:sz w:val="24"/>
          <w:szCs w:val="24"/>
          <w:lang w:eastAsia="cs-CZ"/>
        </w:rPr>
        <w:t xml:space="preserve">né osobnosti - </w:t>
      </w:r>
      <w:proofErr w:type="spellStart"/>
      <w:proofErr w:type="gramStart"/>
      <w:r w:rsidR="005F42DD">
        <w:rPr>
          <w:rFonts w:eastAsia="Times New Roman" w:cs="Arial"/>
          <w:sz w:val="24"/>
          <w:szCs w:val="24"/>
          <w:lang w:eastAsia="cs-CZ"/>
        </w:rPr>
        <w:t>J.A.</w:t>
      </w:r>
      <w:proofErr w:type="gramEnd"/>
      <w:r w:rsidR="005F42DD">
        <w:rPr>
          <w:rFonts w:eastAsia="Times New Roman" w:cs="Arial"/>
          <w:sz w:val="24"/>
          <w:szCs w:val="24"/>
          <w:lang w:eastAsia="cs-CZ"/>
        </w:rPr>
        <w:t>Komenský</w:t>
      </w:r>
      <w:proofErr w:type="spellEnd"/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>1.ročník</w:t>
      </w:r>
    </w:p>
    <w:p w:rsidR="003D0F33" w:rsidRPr="003F7215" w:rsidRDefault="00561531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 xml:space="preserve"> </w:t>
      </w:r>
      <w:r w:rsidR="003D0F33" w:rsidRPr="003F7215">
        <w:rPr>
          <w:rFonts w:eastAsia="Times New Roman" w:cs="Arial"/>
          <w:sz w:val="24"/>
          <w:szCs w:val="24"/>
          <w:lang w:eastAsia="cs-CZ"/>
        </w:rPr>
        <w:t>„Kniha přítel čl</w:t>
      </w:r>
      <w:r w:rsidR="005F42DD">
        <w:rPr>
          <w:rFonts w:eastAsia="Times New Roman" w:cs="Arial"/>
          <w:sz w:val="24"/>
          <w:szCs w:val="24"/>
          <w:lang w:eastAsia="cs-CZ"/>
        </w:rPr>
        <w:t>ověka“ – pasování na čtenáře</w:t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3D0F33" w:rsidRPr="003F7215">
        <w:rPr>
          <w:rFonts w:eastAsia="Times New Roman" w:cs="Arial"/>
          <w:sz w:val="24"/>
          <w:szCs w:val="24"/>
          <w:lang w:eastAsia="cs-CZ"/>
        </w:rPr>
        <w:t>1. ročník</w:t>
      </w:r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>„Etika-</w:t>
      </w:r>
      <w:proofErr w:type="spellStart"/>
      <w:r w:rsidRPr="003F7215">
        <w:rPr>
          <w:rFonts w:eastAsia="Times New Roman" w:cs="Arial"/>
          <w:sz w:val="24"/>
          <w:szCs w:val="24"/>
          <w:lang w:eastAsia="cs-CZ"/>
        </w:rPr>
        <w:t>pozdrav,seznámení,kouzelná</w:t>
      </w:r>
      <w:proofErr w:type="spellEnd"/>
      <w:r w:rsidRPr="003F7215">
        <w:rPr>
          <w:rFonts w:eastAsia="Times New Roman" w:cs="Arial"/>
          <w:sz w:val="24"/>
          <w:szCs w:val="24"/>
          <w:lang w:eastAsia="cs-CZ"/>
        </w:rPr>
        <w:t xml:space="preserve"> slova, mimika a </w:t>
      </w:r>
      <w:proofErr w:type="spellStart"/>
      <w:proofErr w:type="gramStart"/>
      <w:r w:rsidRPr="003F7215">
        <w:rPr>
          <w:rFonts w:eastAsia="Times New Roman" w:cs="Arial"/>
          <w:sz w:val="24"/>
          <w:szCs w:val="24"/>
          <w:lang w:eastAsia="cs-CZ"/>
        </w:rPr>
        <w:t>gesta,omluva</w:t>
      </w:r>
      <w:proofErr w:type="spellEnd"/>
      <w:proofErr w:type="gramEnd"/>
      <w:r w:rsidRPr="003F7215">
        <w:rPr>
          <w:rFonts w:eastAsia="Times New Roman" w:cs="Arial"/>
          <w:sz w:val="24"/>
          <w:szCs w:val="24"/>
          <w:lang w:eastAsia="cs-CZ"/>
        </w:rPr>
        <w:t>, přátels</w:t>
      </w:r>
      <w:r w:rsidR="005F42DD">
        <w:rPr>
          <w:rFonts w:eastAsia="Times New Roman" w:cs="Arial"/>
          <w:sz w:val="24"/>
          <w:szCs w:val="24"/>
          <w:lang w:eastAsia="cs-CZ"/>
        </w:rPr>
        <w:t>tví, vzájemná komunikace“</w:t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>1.ročník</w:t>
      </w:r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>„Š</w:t>
      </w:r>
      <w:r w:rsidR="005F42DD">
        <w:rPr>
          <w:rFonts w:eastAsia="Times New Roman" w:cs="Arial"/>
          <w:sz w:val="24"/>
          <w:szCs w:val="24"/>
          <w:lang w:eastAsia="cs-CZ"/>
        </w:rPr>
        <w:t>ikana/</w:t>
      </w:r>
      <w:proofErr w:type="spellStart"/>
      <w:r w:rsidR="005F42DD">
        <w:rPr>
          <w:rFonts w:eastAsia="Times New Roman" w:cs="Arial"/>
          <w:sz w:val="24"/>
          <w:szCs w:val="24"/>
          <w:lang w:eastAsia="cs-CZ"/>
        </w:rPr>
        <w:t>kyberšikana</w:t>
      </w:r>
      <w:proofErr w:type="spellEnd"/>
      <w:r w:rsidR="005F42DD">
        <w:rPr>
          <w:rFonts w:eastAsia="Times New Roman" w:cs="Arial"/>
          <w:sz w:val="24"/>
          <w:szCs w:val="24"/>
          <w:lang w:eastAsia="cs-CZ"/>
        </w:rPr>
        <w:t xml:space="preserve"> - </w:t>
      </w:r>
      <w:proofErr w:type="gramStart"/>
      <w:r w:rsidR="005F42DD">
        <w:rPr>
          <w:rFonts w:eastAsia="Times New Roman" w:cs="Arial"/>
          <w:sz w:val="24"/>
          <w:szCs w:val="24"/>
          <w:lang w:eastAsia="cs-CZ"/>
        </w:rPr>
        <w:t>beseda</w:t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>1.ročník</w:t>
      </w:r>
      <w:proofErr w:type="gramEnd"/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>„MV – příbě</w:t>
      </w:r>
      <w:r w:rsidR="005F42DD">
        <w:rPr>
          <w:rFonts w:eastAsia="Times New Roman" w:cs="Arial"/>
          <w:sz w:val="24"/>
          <w:szCs w:val="24"/>
          <w:lang w:eastAsia="cs-CZ"/>
        </w:rPr>
        <w:t xml:space="preserve">hy, kamarádi to </w:t>
      </w:r>
      <w:proofErr w:type="gramStart"/>
      <w:r w:rsidR="005F42DD">
        <w:rPr>
          <w:rFonts w:eastAsia="Times New Roman" w:cs="Arial"/>
          <w:sz w:val="24"/>
          <w:szCs w:val="24"/>
          <w:lang w:eastAsia="cs-CZ"/>
        </w:rPr>
        <w:t>nevzdávají“</w:t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>2.a 3. ročník</w:t>
      </w:r>
      <w:proofErr w:type="gramEnd"/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>„Etiketa-dobré a špatné lidské vlastnosti, chování, dopis nemocné kamarádce“</w:t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ab/>
      </w:r>
      <w:r w:rsidR="005F42DD">
        <w:rPr>
          <w:rFonts w:eastAsia="Times New Roman" w:cs="Arial"/>
          <w:sz w:val="24"/>
          <w:szCs w:val="24"/>
          <w:lang w:eastAsia="cs-CZ"/>
        </w:rPr>
        <w:tab/>
      </w:r>
      <w:r w:rsidRPr="003F7215">
        <w:rPr>
          <w:rFonts w:eastAsia="Times New Roman" w:cs="Arial"/>
          <w:sz w:val="24"/>
          <w:szCs w:val="24"/>
          <w:lang w:eastAsia="cs-CZ"/>
        </w:rPr>
        <w:t>2. a 3. ročník</w:t>
      </w:r>
    </w:p>
    <w:p w:rsidR="003D0F33" w:rsidRPr="00561531" w:rsidRDefault="00561531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561531">
        <w:rPr>
          <w:rFonts w:eastAsia="Times New Roman" w:cs="Arial"/>
          <w:sz w:val="24"/>
          <w:szCs w:val="24"/>
          <w:lang w:eastAsia="cs-CZ"/>
        </w:rPr>
        <w:t xml:space="preserve"> </w:t>
      </w:r>
      <w:r w:rsidR="003D0F33" w:rsidRPr="00561531">
        <w:rPr>
          <w:rFonts w:eastAsia="Times New Roman" w:cs="Arial"/>
          <w:sz w:val="24"/>
          <w:szCs w:val="24"/>
          <w:lang w:eastAsia="cs-CZ"/>
        </w:rPr>
        <w:t>„Rostliny a stromy na podzim“</w:t>
      </w:r>
      <w:r w:rsidR="003D0F33" w:rsidRPr="00561531">
        <w:rPr>
          <w:rFonts w:eastAsia="Times New Roman" w:cs="Arial"/>
          <w:sz w:val="24"/>
          <w:szCs w:val="24"/>
          <w:lang w:eastAsia="cs-CZ"/>
        </w:rPr>
        <w:tab/>
      </w:r>
      <w:r w:rsidR="003D0F33" w:rsidRPr="00561531">
        <w:rPr>
          <w:rFonts w:eastAsia="Times New Roman" w:cs="Arial"/>
          <w:sz w:val="24"/>
          <w:szCs w:val="24"/>
          <w:lang w:eastAsia="cs-CZ"/>
        </w:rPr>
        <w:tab/>
      </w:r>
      <w:r w:rsidR="003D0F33" w:rsidRPr="00561531">
        <w:rPr>
          <w:rFonts w:eastAsia="Times New Roman" w:cs="Arial"/>
          <w:sz w:val="24"/>
          <w:szCs w:val="24"/>
          <w:lang w:eastAsia="cs-CZ"/>
        </w:rPr>
        <w:tab/>
      </w:r>
      <w:r w:rsidR="003D0F33" w:rsidRPr="00561531">
        <w:rPr>
          <w:rFonts w:eastAsia="Times New Roman" w:cs="Arial"/>
          <w:sz w:val="24"/>
          <w:szCs w:val="24"/>
          <w:lang w:eastAsia="cs-CZ"/>
        </w:rPr>
        <w:tab/>
      </w:r>
      <w:r w:rsidR="003D0F33" w:rsidRPr="00561531">
        <w:rPr>
          <w:rFonts w:eastAsia="Times New Roman" w:cs="Arial"/>
          <w:sz w:val="24"/>
          <w:szCs w:val="24"/>
          <w:lang w:eastAsia="cs-CZ"/>
        </w:rPr>
        <w:tab/>
        <w:t>2. a 3. Ročník</w:t>
      </w:r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>Jablíčkový den – moštování, sušení jablek</w:t>
      </w:r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>Planetárium Uherský Brod – Planetární stezka</w:t>
      </w:r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>Exkurze BIO Javorník, Štítná nad Vláří</w:t>
      </w:r>
    </w:p>
    <w:p w:rsidR="003D0F33" w:rsidRPr="003F7215" w:rsidRDefault="00561531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Český den proti rakovině – 25</w:t>
      </w:r>
      <w:r w:rsidR="003D0F33" w:rsidRPr="003F7215">
        <w:rPr>
          <w:rFonts w:eastAsia="Times New Roman" w:cs="Arial"/>
          <w:sz w:val="24"/>
          <w:szCs w:val="24"/>
          <w:lang w:eastAsia="cs-CZ"/>
        </w:rPr>
        <w:t>. ročník veřejné sbírky po vesnici, prodej kytiček</w:t>
      </w:r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 xml:space="preserve">Velikonoční zvyky a tradice s tvořením – pečení jidášků, pletení pomlázek, zdobení věnečků kraslicemi, výzdoba před školou </w:t>
      </w:r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lastRenderedPageBreak/>
        <w:t>Živá zahrada – mapování života na školní zahradě – účast v zimním i jarním kole</w:t>
      </w:r>
    </w:p>
    <w:p w:rsidR="003D0F33" w:rsidRPr="003F7215" w:rsidRDefault="003D0F33" w:rsidP="003F7215">
      <w:pPr>
        <w:pStyle w:val="Odstavecseseznamem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cs-CZ"/>
        </w:rPr>
      </w:pPr>
      <w:r w:rsidRPr="003F7215">
        <w:rPr>
          <w:rFonts w:eastAsia="Times New Roman" w:cs="Arial"/>
          <w:sz w:val="24"/>
          <w:szCs w:val="24"/>
          <w:lang w:eastAsia="cs-CZ"/>
        </w:rPr>
        <w:t xml:space="preserve">JABLÍČKOBRANÍ projektový den – sušení a moštování jablek, pečení štrůdlů                 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 xml:space="preserve">Svatomartinský </w:t>
      </w:r>
      <w:proofErr w:type="spellStart"/>
      <w:r w:rsidRPr="003D0F33">
        <w:rPr>
          <w:rFonts w:eastAsia="Times New Roman" w:cs="Arial"/>
          <w:sz w:val="24"/>
          <w:szCs w:val="24"/>
          <w:lang w:eastAsia="cs-CZ"/>
        </w:rPr>
        <w:t>lucerničkový</w:t>
      </w:r>
      <w:proofErr w:type="spellEnd"/>
      <w:r w:rsidRPr="003D0F33">
        <w:rPr>
          <w:rFonts w:eastAsia="Times New Roman" w:cs="Arial"/>
          <w:sz w:val="24"/>
          <w:szCs w:val="24"/>
          <w:lang w:eastAsia="cs-CZ"/>
        </w:rPr>
        <w:t xml:space="preserve"> průvod</w:t>
      </w:r>
    </w:p>
    <w:p w:rsidR="003D0F33" w:rsidRPr="003D0F33" w:rsidRDefault="00561531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malý vánoční jarmark</w:t>
      </w:r>
      <w:r w:rsidR="003D0F33" w:rsidRPr="003D0F33">
        <w:rPr>
          <w:rFonts w:eastAsia="Times New Roman" w:cs="Arial"/>
          <w:sz w:val="24"/>
          <w:szCs w:val="24"/>
          <w:lang w:eastAsia="cs-CZ"/>
        </w:rPr>
        <w:t xml:space="preserve"> v </w:t>
      </w:r>
      <w:proofErr w:type="spellStart"/>
      <w:r w:rsidR="003D0F33" w:rsidRPr="003D0F33">
        <w:rPr>
          <w:rFonts w:eastAsia="Times New Roman" w:cs="Arial"/>
          <w:sz w:val="24"/>
          <w:szCs w:val="24"/>
          <w:lang w:eastAsia="cs-CZ"/>
        </w:rPr>
        <w:t>Komni</w:t>
      </w:r>
      <w:proofErr w:type="spellEnd"/>
    </w:p>
    <w:p w:rsidR="00B2241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B22413">
        <w:rPr>
          <w:rFonts w:eastAsia="Times New Roman" w:cs="Arial"/>
          <w:sz w:val="24"/>
          <w:szCs w:val="24"/>
          <w:lang w:eastAsia="cs-CZ"/>
        </w:rPr>
        <w:t>návštěva divadelního představení ve zlínském divadle, spojeného s mikulášskou nadílkou</w:t>
      </w:r>
    </w:p>
    <w:p w:rsidR="003D0F33" w:rsidRPr="00B2241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B22413">
        <w:rPr>
          <w:rFonts w:eastAsia="Times New Roman" w:cs="Arial"/>
          <w:sz w:val="24"/>
          <w:szCs w:val="24"/>
          <w:lang w:eastAsia="cs-CZ"/>
        </w:rPr>
        <w:t xml:space="preserve"> „ŠKOLOU CHODÍ MIKULÁŠ“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vánoční besídka v MŠ + vánoční dílničky pro rodiče a děti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Vánoční zpívání v DPS v </w:t>
      </w:r>
      <w:proofErr w:type="spellStart"/>
      <w:r w:rsidRPr="003D0F33">
        <w:rPr>
          <w:rFonts w:eastAsia="Times New Roman" w:cs="Arial"/>
          <w:sz w:val="24"/>
          <w:szCs w:val="24"/>
          <w:lang w:eastAsia="cs-CZ"/>
        </w:rPr>
        <w:t>Komni</w:t>
      </w:r>
      <w:proofErr w:type="spellEnd"/>
      <w:r w:rsidRPr="003D0F33">
        <w:rPr>
          <w:rFonts w:eastAsia="Times New Roman" w:cs="Arial"/>
          <w:sz w:val="24"/>
          <w:szCs w:val="24"/>
          <w:lang w:eastAsia="cs-CZ"/>
        </w:rPr>
        <w:t>, vánoční setkání dětí a seniorů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PROJEKTOVÉ VYUČOVÁNÍ - vánoční rozjímání v lidovém domku č. 6 + třídní besídky s nadílkou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 xml:space="preserve">Bruslení na </w:t>
      </w:r>
      <w:proofErr w:type="spellStart"/>
      <w:r w:rsidRPr="003D0F33">
        <w:rPr>
          <w:rFonts w:eastAsia="Times New Roman" w:cs="Arial"/>
          <w:sz w:val="24"/>
          <w:szCs w:val="24"/>
          <w:lang w:eastAsia="cs-CZ"/>
        </w:rPr>
        <w:t>komenské</w:t>
      </w:r>
      <w:proofErr w:type="spellEnd"/>
      <w:r w:rsidRPr="003D0F33">
        <w:rPr>
          <w:rFonts w:eastAsia="Times New Roman" w:cs="Arial"/>
          <w:sz w:val="24"/>
          <w:szCs w:val="24"/>
          <w:lang w:eastAsia="cs-CZ"/>
        </w:rPr>
        <w:t xml:space="preserve"> přehradě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OKRESNÍ KOLO SOUTĚŽE zazpívej slavíčku – Uherský Brod</w:t>
      </w:r>
    </w:p>
    <w:p w:rsidR="003D0F33" w:rsidRPr="003D0F33" w:rsidRDefault="00B2241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22</w:t>
      </w:r>
      <w:r w:rsidR="003D0F33" w:rsidRPr="003D0F33">
        <w:rPr>
          <w:rFonts w:eastAsia="Times New Roman" w:cs="Arial"/>
          <w:sz w:val="24"/>
          <w:szCs w:val="24"/>
          <w:lang w:eastAsia="cs-CZ"/>
        </w:rPr>
        <w:t xml:space="preserve">. ročník malého dětského FAŠANKU 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 xml:space="preserve">Loutkové představení v MŠ 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EXKURZE NA DVORKU – projektové vyučování – domácí a hospodářská zvířata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Vynášení MORENY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 xml:space="preserve">vzdělávací pořad PO STOPÁCH J.A.KOMENSKÉHO – MUZEUM </w:t>
      </w:r>
      <w:proofErr w:type="spellStart"/>
      <w:proofErr w:type="gramStart"/>
      <w:r w:rsidRPr="003D0F33">
        <w:rPr>
          <w:rFonts w:eastAsia="Times New Roman" w:cs="Arial"/>
          <w:sz w:val="24"/>
          <w:szCs w:val="24"/>
          <w:lang w:eastAsia="cs-CZ"/>
        </w:rPr>
        <w:t>Uh.Brod</w:t>
      </w:r>
      <w:proofErr w:type="spellEnd"/>
      <w:proofErr w:type="gramEnd"/>
    </w:p>
    <w:p w:rsidR="003D0F33" w:rsidRPr="003D0F33" w:rsidRDefault="00B2241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beseda ke </w:t>
      </w:r>
      <w:proofErr w:type="gramStart"/>
      <w:r>
        <w:rPr>
          <w:rFonts w:eastAsia="Times New Roman" w:cs="Arial"/>
          <w:sz w:val="24"/>
          <w:szCs w:val="24"/>
          <w:lang w:eastAsia="cs-CZ"/>
        </w:rPr>
        <w:t>428</w:t>
      </w:r>
      <w:proofErr w:type="gramEnd"/>
      <w:r w:rsidR="003D0F33" w:rsidRPr="003D0F33">
        <w:rPr>
          <w:rFonts w:eastAsia="Times New Roman" w:cs="Arial"/>
          <w:sz w:val="24"/>
          <w:szCs w:val="24"/>
          <w:lang w:eastAsia="cs-CZ"/>
        </w:rPr>
        <w:t>.</w:t>
      </w:r>
      <w:proofErr w:type="gramStart"/>
      <w:r w:rsidR="003D0F33" w:rsidRPr="003D0F33">
        <w:rPr>
          <w:rFonts w:eastAsia="Times New Roman" w:cs="Arial"/>
          <w:sz w:val="24"/>
          <w:szCs w:val="24"/>
          <w:lang w:eastAsia="cs-CZ"/>
        </w:rPr>
        <w:t>výročí</w:t>
      </w:r>
      <w:proofErr w:type="gramEnd"/>
      <w:r w:rsidR="003D0F33" w:rsidRPr="003D0F33">
        <w:rPr>
          <w:rFonts w:eastAsia="Times New Roman" w:cs="Arial"/>
          <w:sz w:val="24"/>
          <w:szCs w:val="24"/>
          <w:lang w:eastAsia="cs-CZ"/>
        </w:rPr>
        <w:t xml:space="preserve"> narození J.A.K., vystoupení žáků na valné hromadě spolku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 xml:space="preserve">zápis dětí </w:t>
      </w:r>
      <w:proofErr w:type="gramStart"/>
      <w:r w:rsidRPr="003D0F33">
        <w:rPr>
          <w:rFonts w:eastAsia="Times New Roman" w:cs="Arial"/>
          <w:sz w:val="24"/>
          <w:szCs w:val="24"/>
          <w:lang w:eastAsia="cs-CZ"/>
        </w:rPr>
        <w:t>do 1.ročníku</w:t>
      </w:r>
      <w:proofErr w:type="gramEnd"/>
      <w:r w:rsidRPr="003D0F33">
        <w:rPr>
          <w:rFonts w:eastAsia="Times New Roman" w:cs="Arial"/>
          <w:sz w:val="24"/>
          <w:szCs w:val="24"/>
          <w:lang w:eastAsia="cs-CZ"/>
        </w:rPr>
        <w:t xml:space="preserve"> ZŠ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Návštěva planetária v Uherském Brodě, edukační program STEZKOU PLANET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Projektový den – TRADICE A ZVYKY VELIKONOC</w:t>
      </w:r>
      <w:r w:rsidR="00B22413">
        <w:rPr>
          <w:rFonts w:eastAsia="Times New Roman" w:cs="Arial"/>
          <w:sz w:val="24"/>
          <w:szCs w:val="24"/>
          <w:lang w:eastAsia="cs-CZ"/>
        </w:rPr>
        <w:t xml:space="preserve"> - </w:t>
      </w:r>
      <w:proofErr w:type="spellStart"/>
      <w:r w:rsidR="00B22413">
        <w:rPr>
          <w:rFonts w:eastAsia="Times New Roman" w:cs="Arial"/>
          <w:sz w:val="24"/>
          <w:szCs w:val="24"/>
          <w:lang w:eastAsia="cs-CZ"/>
        </w:rPr>
        <w:t>Rochuz</w:t>
      </w:r>
      <w:proofErr w:type="spellEnd"/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NOC S ANDERSENEM  - spaní ve škole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zápis dětí do MŠ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DEN MATEK v Sokolovně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Výchovný koncert v ZUŠ Bojkovice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 xml:space="preserve">sběr papíru, elektra a železa po vesnici – projektové vyučování EKOSOUTĚŽ 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školní výlet žáků ZŠ a dětí MŠ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den dětí s myslivci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Výlet do Olomouce – zábavní centrum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SVĚTLOVSKÝ BÁL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Pasování na čtenáře – knihovna Starý Hrozenkov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výchovný koncert na ZUŠ Bojkovice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exkurze do mlékárny BIO Javorník – Štítná nad Vláří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malá zahradní slavnost k ukončení školního roku, pasování předškoláků, loučení s páťáky, kulturní program dětí</w:t>
      </w:r>
    </w:p>
    <w:p w:rsidR="003D0F33" w:rsidRPr="003D0F33" w:rsidRDefault="003D0F33" w:rsidP="003F7215">
      <w:pPr>
        <w:numPr>
          <w:ilvl w:val="0"/>
          <w:numId w:val="3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3D0F33">
        <w:rPr>
          <w:rFonts w:eastAsia="Times New Roman" w:cs="Arial"/>
          <w:sz w:val="24"/>
          <w:szCs w:val="24"/>
          <w:lang w:eastAsia="cs-CZ"/>
        </w:rPr>
        <w:t>předávání vysvědčení</w:t>
      </w:r>
      <w:r w:rsidR="00B22413">
        <w:rPr>
          <w:rFonts w:eastAsia="Times New Roman" w:cs="Arial"/>
          <w:sz w:val="24"/>
          <w:szCs w:val="24"/>
          <w:lang w:eastAsia="cs-CZ"/>
        </w:rPr>
        <w:t>, ukončení školního roku 2020/21</w:t>
      </w:r>
    </w:p>
    <w:p w:rsidR="003D0F33" w:rsidRPr="003D0F33" w:rsidRDefault="003D0F33" w:rsidP="003F7215">
      <w:pPr>
        <w:spacing w:line="240" w:lineRule="auto"/>
        <w:rPr>
          <w:rFonts w:eastAsia="Times New Roman" w:cs="Arial"/>
          <w:sz w:val="24"/>
          <w:szCs w:val="24"/>
          <w:lang w:eastAsia="cs-CZ"/>
        </w:rPr>
      </w:pPr>
    </w:p>
    <w:p w:rsidR="003D0F33" w:rsidRPr="003F7215" w:rsidRDefault="003D0F33" w:rsidP="003F7215">
      <w:pPr>
        <w:spacing w:line="240" w:lineRule="auto"/>
        <w:rPr>
          <w:rFonts w:cs="Times New Roman"/>
          <w:b/>
          <w:sz w:val="24"/>
          <w:szCs w:val="24"/>
        </w:rPr>
      </w:pPr>
    </w:p>
    <w:p w:rsidR="00924126" w:rsidRPr="003F7215" w:rsidRDefault="00924126" w:rsidP="003F7215">
      <w:pPr>
        <w:tabs>
          <w:tab w:val="left" w:pos="5103"/>
        </w:tabs>
        <w:spacing w:line="240" w:lineRule="auto"/>
        <w:rPr>
          <w:rFonts w:eastAsia="Times New Roman" w:cs="Times New Roman"/>
          <w:sz w:val="24"/>
          <w:szCs w:val="24"/>
          <w:u w:val="single"/>
        </w:rPr>
      </w:pPr>
      <w:r w:rsidRPr="003F7215">
        <w:rPr>
          <w:rFonts w:cs="Times New Roman"/>
          <w:b/>
          <w:sz w:val="24"/>
          <w:szCs w:val="24"/>
        </w:rPr>
        <w:t>Spolupráce s jinými institucemi</w:t>
      </w:r>
      <w:r w:rsidRPr="003F7215">
        <w:rPr>
          <w:rFonts w:eastAsia="Times New Roman" w:cs="Times New Roman"/>
          <w:sz w:val="24"/>
          <w:szCs w:val="24"/>
          <w:u w:val="single"/>
        </w:rPr>
        <w:t xml:space="preserve"> </w:t>
      </w:r>
    </w:p>
    <w:p w:rsidR="00924126" w:rsidRPr="003F7215" w:rsidRDefault="00924126" w:rsidP="003F7215">
      <w:pPr>
        <w:spacing w:line="240" w:lineRule="auto"/>
        <w:ind w:left="360"/>
        <w:rPr>
          <w:rFonts w:cs="Times New Roman"/>
          <w:sz w:val="24"/>
          <w:szCs w:val="24"/>
        </w:rPr>
      </w:pPr>
      <w:r w:rsidRPr="003F7215">
        <w:rPr>
          <w:rFonts w:eastAsia="Times New Roman" w:cs="Times New Roman"/>
          <w:sz w:val="24"/>
          <w:szCs w:val="24"/>
          <w:u w:val="single"/>
        </w:rPr>
        <w:t xml:space="preserve">Oblast školství </w:t>
      </w:r>
      <w:r w:rsidRPr="003F7215">
        <w:rPr>
          <w:rFonts w:eastAsia="Times New Roman" w:cs="Times New Roman"/>
          <w:sz w:val="24"/>
          <w:szCs w:val="24"/>
          <w:u w:val="single"/>
        </w:rPr>
        <w:br/>
      </w:r>
      <w:r w:rsidRPr="003F7215">
        <w:rPr>
          <w:rFonts w:eastAsia="Times New Roman" w:cs="Times New Roman"/>
          <w:sz w:val="24"/>
          <w:szCs w:val="24"/>
        </w:rPr>
        <w:t xml:space="preserve">- krajská </w:t>
      </w:r>
      <w:proofErr w:type="spellStart"/>
      <w:r w:rsidRPr="003F7215">
        <w:rPr>
          <w:rFonts w:eastAsia="Times New Roman" w:cs="Times New Roman"/>
          <w:sz w:val="24"/>
          <w:szCs w:val="24"/>
        </w:rPr>
        <w:t>pedagogicko</w:t>
      </w:r>
      <w:proofErr w:type="spellEnd"/>
      <w:r w:rsidRPr="003F7215">
        <w:rPr>
          <w:rFonts w:eastAsia="Times New Roman" w:cs="Times New Roman"/>
          <w:sz w:val="24"/>
          <w:szCs w:val="24"/>
        </w:rPr>
        <w:t xml:space="preserve"> - psychologická poradna Zlín, pobočka Uherský Brod, Uherské Hradiště, SPC Zlín, SPC Valašské Meziříčí</w:t>
      </w:r>
      <w:r w:rsidRPr="003F7215">
        <w:rPr>
          <w:rFonts w:eastAsia="Times New Roman" w:cs="Times New Roman"/>
          <w:sz w:val="24"/>
          <w:szCs w:val="24"/>
        </w:rPr>
        <w:br/>
        <w:t xml:space="preserve">- vzdělávání pedagogů, kteří realizují preventivní aktivity ve škole, odborná práce s dětmi ohroženými sociálně patologickým vývojem </w:t>
      </w:r>
      <w:r w:rsidRPr="003F7215">
        <w:rPr>
          <w:rFonts w:eastAsia="Times New Roman" w:cs="Times New Roman"/>
          <w:sz w:val="24"/>
          <w:szCs w:val="24"/>
        </w:rPr>
        <w:br/>
      </w:r>
      <w:r w:rsidRPr="003F7215">
        <w:rPr>
          <w:rFonts w:eastAsia="Times New Roman" w:cs="Times New Roman"/>
          <w:sz w:val="24"/>
          <w:szCs w:val="24"/>
          <w:u w:val="single"/>
        </w:rPr>
        <w:t>Oblast zdravotnictví</w:t>
      </w:r>
      <w:r w:rsidRPr="003F7215">
        <w:rPr>
          <w:rFonts w:eastAsia="Times New Roman" w:cs="Times New Roman"/>
          <w:sz w:val="24"/>
          <w:szCs w:val="24"/>
        </w:rPr>
        <w:t xml:space="preserve"> </w:t>
      </w:r>
      <w:r w:rsidRPr="003F7215">
        <w:rPr>
          <w:rFonts w:eastAsia="Times New Roman" w:cs="Times New Roman"/>
          <w:sz w:val="24"/>
          <w:szCs w:val="24"/>
        </w:rPr>
        <w:br/>
        <w:t xml:space="preserve">- dětský lékař  - </w:t>
      </w:r>
      <w:proofErr w:type="spellStart"/>
      <w:r w:rsidRPr="003F7215">
        <w:rPr>
          <w:rFonts w:eastAsia="Times New Roman" w:cs="Times New Roman"/>
          <w:sz w:val="24"/>
          <w:szCs w:val="24"/>
        </w:rPr>
        <w:t>Mudr.</w:t>
      </w:r>
      <w:proofErr w:type="spellEnd"/>
      <w:r w:rsidRPr="003F721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F7215">
        <w:rPr>
          <w:rFonts w:eastAsia="Times New Roman" w:cs="Times New Roman"/>
          <w:sz w:val="24"/>
          <w:szCs w:val="24"/>
        </w:rPr>
        <w:t>Klesnilová</w:t>
      </w:r>
      <w:proofErr w:type="spellEnd"/>
      <w:r w:rsidRPr="003F721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F7215">
        <w:rPr>
          <w:rFonts w:eastAsia="Times New Roman" w:cs="Times New Roman"/>
          <w:sz w:val="24"/>
          <w:szCs w:val="24"/>
        </w:rPr>
        <w:t>Mudr.</w:t>
      </w:r>
      <w:proofErr w:type="spellEnd"/>
      <w:r w:rsidRPr="003F7215">
        <w:rPr>
          <w:rFonts w:eastAsia="Times New Roman" w:cs="Times New Roman"/>
          <w:sz w:val="24"/>
          <w:szCs w:val="24"/>
        </w:rPr>
        <w:t xml:space="preserve"> Navrátilová</w:t>
      </w:r>
      <w:r w:rsidRPr="003F7215">
        <w:rPr>
          <w:rFonts w:eastAsia="Times New Roman" w:cs="Times New Roman"/>
          <w:sz w:val="24"/>
          <w:szCs w:val="24"/>
        </w:rPr>
        <w:br/>
      </w:r>
      <w:r w:rsidRPr="003F7215">
        <w:rPr>
          <w:rFonts w:eastAsia="Times New Roman" w:cs="Times New Roman"/>
          <w:sz w:val="24"/>
          <w:szCs w:val="24"/>
        </w:rPr>
        <w:lastRenderedPageBreak/>
        <w:t xml:space="preserve">- spolupráce při realizaci protidrogové prevence </w:t>
      </w:r>
      <w:r w:rsidRPr="003F7215">
        <w:rPr>
          <w:rFonts w:eastAsia="Times New Roman" w:cs="Times New Roman"/>
          <w:sz w:val="24"/>
          <w:szCs w:val="24"/>
        </w:rPr>
        <w:br/>
      </w:r>
      <w:r w:rsidRPr="003F7215">
        <w:rPr>
          <w:rFonts w:eastAsia="Times New Roman" w:cs="Times New Roman"/>
          <w:sz w:val="24"/>
          <w:szCs w:val="24"/>
          <w:u w:val="single"/>
        </w:rPr>
        <w:t xml:space="preserve">Oblast sociálních věcí </w:t>
      </w:r>
      <w:r w:rsidRPr="003F7215">
        <w:rPr>
          <w:rFonts w:eastAsia="Times New Roman" w:cs="Times New Roman"/>
          <w:sz w:val="24"/>
          <w:szCs w:val="24"/>
          <w:u w:val="single"/>
        </w:rPr>
        <w:br/>
      </w:r>
      <w:r w:rsidRPr="003F7215">
        <w:rPr>
          <w:rFonts w:eastAsia="Times New Roman" w:cs="Times New Roman"/>
          <w:sz w:val="24"/>
          <w:szCs w:val="24"/>
        </w:rPr>
        <w:t xml:space="preserve">- sociální odbor, kurátoři, OSPOD, HELP Uherské Hradiště </w:t>
      </w:r>
      <w:r w:rsidRPr="003F7215">
        <w:rPr>
          <w:rFonts w:eastAsia="Times New Roman" w:cs="Times New Roman"/>
          <w:sz w:val="24"/>
          <w:szCs w:val="24"/>
        </w:rPr>
        <w:br/>
      </w:r>
      <w:r w:rsidRPr="003F7215">
        <w:rPr>
          <w:rFonts w:eastAsia="Times New Roman" w:cs="Times New Roman"/>
          <w:sz w:val="24"/>
          <w:szCs w:val="24"/>
          <w:u w:val="single"/>
        </w:rPr>
        <w:t>Policie ČR, Městská policie</w:t>
      </w:r>
      <w:r w:rsidRPr="003F7215">
        <w:rPr>
          <w:rFonts w:eastAsia="Times New Roman" w:cs="Times New Roman"/>
          <w:sz w:val="24"/>
          <w:szCs w:val="24"/>
        </w:rPr>
        <w:t xml:space="preserve"> </w:t>
      </w:r>
      <w:r w:rsidRPr="003F7215">
        <w:rPr>
          <w:rFonts w:eastAsia="Times New Roman" w:cs="Times New Roman"/>
          <w:sz w:val="24"/>
          <w:szCs w:val="24"/>
        </w:rPr>
        <w:br/>
        <w:t xml:space="preserve">- Služba kriminální policie - oddělení nezletilých </w:t>
      </w:r>
      <w:r w:rsidRPr="003F7215">
        <w:rPr>
          <w:rFonts w:eastAsia="Times New Roman" w:cs="Times New Roman"/>
          <w:sz w:val="24"/>
          <w:szCs w:val="24"/>
        </w:rPr>
        <w:br/>
        <w:t xml:space="preserve">- využít lektorských služeb policistů v oblasti sociálně patologických jevů </w:t>
      </w:r>
      <w:r w:rsidRPr="003F7215">
        <w:rPr>
          <w:rFonts w:eastAsia="Times New Roman" w:cs="Times New Roman"/>
          <w:sz w:val="24"/>
          <w:szCs w:val="24"/>
        </w:rPr>
        <w:br/>
      </w:r>
      <w:r w:rsidRPr="003F7215">
        <w:rPr>
          <w:rFonts w:cs="Times New Roman"/>
          <w:sz w:val="24"/>
          <w:szCs w:val="24"/>
        </w:rPr>
        <w:t>- Městská policie Bojkovice</w:t>
      </w:r>
    </w:p>
    <w:p w:rsidR="00924126" w:rsidRPr="003F7215" w:rsidRDefault="00924126" w:rsidP="003F7215">
      <w:pPr>
        <w:spacing w:line="240" w:lineRule="auto"/>
        <w:ind w:firstLine="360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  <w:u w:val="single"/>
        </w:rPr>
        <w:t>Ostatní</w:t>
      </w:r>
    </w:p>
    <w:p w:rsidR="00924126" w:rsidRPr="003F7215" w:rsidRDefault="00924126" w:rsidP="003F7215">
      <w:pPr>
        <w:spacing w:line="240" w:lineRule="auto"/>
        <w:ind w:firstLine="360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</w:rPr>
        <w:t>-Dům dětí a mládeže  Bojkovice</w:t>
      </w:r>
    </w:p>
    <w:p w:rsidR="00924126" w:rsidRPr="003F7215" w:rsidRDefault="00924126" w:rsidP="003F7215">
      <w:pPr>
        <w:spacing w:line="240" w:lineRule="auto"/>
        <w:ind w:firstLine="360"/>
        <w:rPr>
          <w:rFonts w:cs="Times New Roman"/>
          <w:sz w:val="24"/>
          <w:szCs w:val="24"/>
        </w:rPr>
      </w:pPr>
      <w:r w:rsidRPr="003F7215">
        <w:rPr>
          <w:rFonts w:cs="Times New Roman"/>
          <w:sz w:val="24"/>
          <w:szCs w:val="24"/>
        </w:rPr>
        <w:t>-ZUŠ Bojkovice</w:t>
      </w:r>
    </w:p>
    <w:p w:rsidR="003F7215" w:rsidRPr="003F7215" w:rsidRDefault="003F7215" w:rsidP="003F7215">
      <w:p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b/>
          <w:bCs/>
          <w:sz w:val="24"/>
          <w:szCs w:val="24"/>
          <w:lang w:eastAsia="cs-CZ"/>
        </w:rPr>
        <w:t>Internetové odkazy a poradny:</w:t>
      </w:r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8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www.adiktologie.cz</w:t>
        </w:r>
      </w:hyperlink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9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www.atlinka.cz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(anonymní linka pomoci)</w:t>
      </w:r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0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www.bkb.cz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(znásilnění, pohlavní zneužívání, domácí násilí, oběti a svědci trestných činů, přepadení)</w:t>
      </w:r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1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www.dds.winet.cz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(děti, volný čas, drogy)</w:t>
      </w:r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2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www.detskaprava.cz</w:t>
        </w:r>
      </w:hyperlink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3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www.donalinka.cz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(pomoc osobám ohroženým domácím násilím)</w:t>
      </w:r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4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www.drogovaporadna.cz</w:t>
        </w:r>
      </w:hyperlink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5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www.minimalizacesikany.cz</w:t>
        </w:r>
      </w:hyperlink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6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www.modralinka.cz</w:t>
        </w:r>
      </w:hyperlink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7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www.nasedite.cz</w:t>
        </w:r>
      </w:hyperlink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8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www.odrogách.cz</w:t>
        </w:r>
      </w:hyperlink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19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www.koordona.cz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(koalice neziskových organizací proti domácímu násilí)</w:t>
      </w:r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0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www.plbohnice.cz/nespor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(závislosti)</w:t>
      </w:r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1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www.podaneruce.cz</w:t>
        </w:r>
      </w:hyperlink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2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www.poradenskecentrum.cz</w:t>
        </w:r>
      </w:hyperlink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3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www.prestantekourit.cz</w:t>
        </w:r>
      </w:hyperlink>
    </w:p>
    <w:p w:rsidR="003F7215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4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www.sikana.cz</w:t>
        </w:r>
      </w:hyperlink>
    </w:p>
    <w:p w:rsidR="00924126" w:rsidRPr="003F7215" w:rsidRDefault="0075385B" w:rsidP="003F7215">
      <w:pPr>
        <w:numPr>
          <w:ilvl w:val="0"/>
          <w:numId w:val="40"/>
        </w:numPr>
        <w:spacing w:before="100" w:beforeAutospacing="1" w:after="100" w:afterAutospacing="1" w:line="240" w:lineRule="auto"/>
        <w:ind w:left="-225"/>
        <w:rPr>
          <w:rFonts w:eastAsia="Times New Roman" w:cs="Times New Roman"/>
          <w:sz w:val="24"/>
          <w:szCs w:val="24"/>
          <w:lang w:eastAsia="cs-CZ"/>
        </w:rPr>
      </w:pPr>
      <w:hyperlink r:id="rId25" w:history="1">
        <w:r w:rsidR="003F7215" w:rsidRPr="003F7215">
          <w:rPr>
            <w:rFonts w:eastAsia="Times New Roman" w:cs="Times New Roman"/>
            <w:sz w:val="24"/>
            <w:szCs w:val="24"/>
            <w:u w:val="single"/>
            <w:lang w:eastAsia="cs-CZ"/>
          </w:rPr>
          <w:t>www.spondea.cz</w:t>
        </w:r>
      </w:hyperlink>
      <w:r w:rsidR="003F7215" w:rsidRPr="003F7215">
        <w:rPr>
          <w:rFonts w:eastAsia="Times New Roman" w:cs="Times New Roman"/>
          <w:sz w:val="24"/>
          <w:szCs w:val="24"/>
          <w:lang w:eastAsia="cs-CZ"/>
        </w:rPr>
        <w:t xml:space="preserve"> (krizové centrum)</w:t>
      </w:r>
    </w:p>
    <w:p w:rsidR="00924126" w:rsidRPr="003F7215" w:rsidRDefault="00924126" w:rsidP="003F7215">
      <w:pPr>
        <w:tabs>
          <w:tab w:val="left" w:pos="5103"/>
        </w:tabs>
        <w:spacing w:line="240" w:lineRule="auto"/>
        <w:rPr>
          <w:rFonts w:cs="Times New Roman"/>
          <w:b/>
          <w:sz w:val="24"/>
          <w:szCs w:val="24"/>
        </w:rPr>
      </w:pPr>
      <w:r w:rsidRPr="003F7215">
        <w:rPr>
          <w:rFonts w:cs="Times New Roman"/>
          <w:b/>
          <w:sz w:val="24"/>
          <w:szCs w:val="24"/>
        </w:rPr>
        <w:t>Spolupráce s rodiči</w:t>
      </w:r>
    </w:p>
    <w:p w:rsidR="003F7215" w:rsidRPr="003F7215" w:rsidRDefault="003F7215" w:rsidP="003F7215">
      <w:pPr>
        <w:spacing w:before="100" w:beforeAutospacing="1" w:after="100" w:afterAutospacing="1" w:line="240" w:lineRule="auto"/>
        <w:ind w:left="-225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7215">
        <w:rPr>
          <w:rFonts w:eastAsia="Times New Roman" w:cs="Times New Roman"/>
          <w:sz w:val="24"/>
          <w:szCs w:val="24"/>
          <w:lang w:eastAsia="cs-CZ"/>
        </w:rPr>
        <w:t>Škola bude spolupracovat s rodiči v oblasti zdravého životního stylu dětí a v oblasti prevence. Tato problematika bude pravidelně zařazována také na program třídních schůzek s rodiči. Rodičům zde budou nabízeny propagační materiály týkající se především oblasti drogové prevence a šikany, bude jim sdělen postup školy v případě problémů žáků s drogami. Rovněž zde budou seznámeni s MPP, který je součástí ŠVP, a školním řádem. Rodiče budou informováni prostřednictvím webových stránek, elektronické  (nebo papírové) žákovské knížky a  na třídních schůzkách. Budou též (prokazatelně) seznámeni s výňatkem ze školního řádu. Rodiče mohou využívat konzultací metodičky prevence a výchovné poradkyně. Po předcházející domluvě je možná schůzka s kterýmkoliv z pedagogických pracovníků naší školy. Výchovná opatření jsou rodičům sdělována písemně.</w:t>
      </w:r>
    </w:p>
    <w:p w:rsidR="007F7A8A" w:rsidRPr="00B22413" w:rsidRDefault="00B22413" w:rsidP="00B224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Komni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, 26. 08.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2020                                                            Dubovská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 xml:space="preserve"> Ivana, ředitelka školy</w:t>
      </w:r>
      <w:bookmarkStart w:id="0" w:name="_GoBack"/>
      <w:bookmarkEnd w:id="0"/>
    </w:p>
    <w:sectPr w:rsidR="007F7A8A" w:rsidRPr="00B22413" w:rsidSect="00B27164">
      <w:footerReference w:type="defaul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5B" w:rsidRDefault="0075385B" w:rsidP="003F7215">
      <w:pPr>
        <w:spacing w:line="240" w:lineRule="auto"/>
      </w:pPr>
      <w:r>
        <w:separator/>
      </w:r>
    </w:p>
  </w:endnote>
  <w:endnote w:type="continuationSeparator" w:id="0">
    <w:p w:rsidR="0075385B" w:rsidRDefault="0075385B" w:rsidP="003F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39786"/>
      <w:docPartObj>
        <w:docPartGallery w:val="Page Numbers (Bottom of Page)"/>
        <w:docPartUnique/>
      </w:docPartObj>
    </w:sdtPr>
    <w:sdtEndPr/>
    <w:sdtContent>
      <w:p w:rsidR="003F7215" w:rsidRDefault="003F72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13">
          <w:rPr>
            <w:noProof/>
          </w:rPr>
          <w:t>10</w:t>
        </w:r>
        <w:r>
          <w:fldChar w:fldCharType="end"/>
        </w:r>
      </w:p>
    </w:sdtContent>
  </w:sdt>
  <w:p w:rsidR="003F7215" w:rsidRDefault="003F72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5B" w:rsidRDefault="0075385B" w:rsidP="003F7215">
      <w:pPr>
        <w:spacing w:line="240" w:lineRule="auto"/>
      </w:pPr>
      <w:r>
        <w:separator/>
      </w:r>
    </w:p>
  </w:footnote>
  <w:footnote w:type="continuationSeparator" w:id="0">
    <w:p w:rsidR="0075385B" w:rsidRDefault="0075385B" w:rsidP="003F72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60165F"/>
    <w:multiLevelType w:val="hybridMultilevel"/>
    <w:tmpl w:val="D690E6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65AA6"/>
    <w:multiLevelType w:val="hybridMultilevel"/>
    <w:tmpl w:val="E3500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5398F"/>
    <w:multiLevelType w:val="multilevel"/>
    <w:tmpl w:val="C64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B060F"/>
    <w:multiLevelType w:val="hybridMultilevel"/>
    <w:tmpl w:val="AB58C6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C7BE0"/>
    <w:multiLevelType w:val="hybridMultilevel"/>
    <w:tmpl w:val="1C1CE3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C042F"/>
    <w:multiLevelType w:val="multilevel"/>
    <w:tmpl w:val="6CC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819CA"/>
    <w:multiLevelType w:val="hybridMultilevel"/>
    <w:tmpl w:val="2334D1BA"/>
    <w:lvl w:ilvl="0" w:tplc="0405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19771F16"/>
    <w:multiLevelType w:val="multilevel"/>
    <w:tmpl w:val="67AE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452BD1"/>
    <w:multiLevelType w:val="hybridMultilevel"/>
    <w:tmpl w:val="34B2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C536A"/>
    <w:multiLevelType w:val="multilevel"/>
    <w:tmpl w:val="A91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7D5A64"/>
    <w:multiLevelType w:val="multilevel"/>
    <w:tmpl w:val="0B3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5819AF"/>
    <w:multiLevelType w:val="multilevel"/>
    <w:tmpl w:val="EF3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334E6"/>
    <w:multiLevelType w:val="multilevel"/>
    <w:tmpl w:val="4FF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56F72"/>
    <w:multiLevelType w:val="multilevel"/>
    <w:tmpl w:val="6F3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C662A2"/>
    <w:multiLevelType w:val="hybridMultilevel"/>
    <w:tmpl w:val="632046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00193"/>
    <w:multiLevelType w:val="multilevel"/>
    <w:tmpl w:val="2530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916DC"/>
    <w:multiLevelType w:val="hybridMultilevel"/>
    <w:tmpl w:val="7D4E7B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752F0"/>
    <w:multiLevelType w:val="multilevel"/>
    <w:tmpl w:val="F96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F07BF6"/>
    <w:multiLevelType w:val="multilevel"/>
    <w:tmpl w:val="A074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D50F7"/>
    <w:multiLevelType w:val="multilevel"/>
    <w:tmpl w:val="250EDDB2"/>
    <w:lvl w:ilvl="0">
      <w:start w:val="1"/>
      <w:numFmt w:val="decimalZero"/>
      <w:lvlText w:val="%1."/>
      <w:lvlJc w:val="left"/>
      <w:pPr>
        <w:ind w:left="735" w:hanging="375"/>
      </w:pPr>
    </w:lvl>
    <w:lvl w:ilvl="1">
      <w:start w:val="9"/>
      <w:numFmt w:val="decimalZero"/>
      <w:isLgl/>
      <w:lvlText w:val="%1.%2."/>
      <w:lvlJc w:val="left"/>
      <w:pPr>
        <w:ind w:left="2760" w:hanging="750"/>
      </w:pPr>
    </w:lvl>
    <w:lvl w:ilvl="2">
      <w:start w:val="1"/>
      <w:numFmt w:val="decimal"/>
      <w:isLgl/>
      <w:lvlText w:val="%1.%2.%3."/>
      <w:lvlJc w:val="left"/>
      <w:pPr>
        <w:ind w:left="4410" w:hanging="750"/>
      </w:pPr>
    </w:lvl>
    <w:lvl w:ilvl="3">
      <w:start w:val="1"/>
      <w:numFmt w:val="decimal"/>
      <w:isLgl/>
      <w:lvlText w:val="%1.%2.%3.%4."/>
      <w:lvlJc w:val="left"/>
      <w:pPr>
        <w:ind w:left="6390" w:hanging="1080"/>
      </w:pPr>
    </w:lvl>
    <w:lvl w:ilvl="4">
      <w:start w:val="1"/>
      <w:numFmt w:val="decimal"/>
      <w:isLgl/>
      <w:lvlText w:val="%1.%2.%3.%4.%5."/>
      <w:lvlJc w:val="left"/>
      <w:pPr>
        <w:ind w:left="8040" w:hanging="1080"/>
      </w:pPr>
    </w:lvl>
    <w:lvl w:ilvl="5">
      <w:start w:val="1"/>
      <w:numFmt w:val="decimal"/>
      <w:isLgl/>
      <w:lvlText w:val="%1.%2.%3.%4.%5.%6."/>
      <w:lvlJc w:val="left"/>
      <w:pPr>
        <w:ind w:left="10050" w:hanging="1440"/>
      </w:pPr>
    </w:lvl>
    <w:lvl w:ilvl="6">
      <w:start w:val="1"/>
      <w:numFmt w:val="decimal"/>
      <w:isLgl/>
      <w:lvlText w:val="%1.%2.%3.%4.%5.%6.%7."/>
      <w:lvlJc w:val="left"/>
      <w:pPr>
        <w:ind w:left="12060" w:hanging="1800"/>
      </w:pPr>
    </w:lvl>
    <w:lvl w:ilvl="7">
      <w:start w:val="1"/>
      <w:numFmt w:val="decimal"/>
      <w:isLgl/>
      <w:lvlText w:val="%1.%2.%3.%4.%5.%6.%7.%8."/>
      <w:lvlJc w:val="left"/>
      <w:pPr>
        <w:ind w:left="13710" w:hanging="1800"/>
      </w:pPr>
    </w:lvl>
    <w:lvl w:ilvl="8">
      <w:start w:val="1"/>
      <w:numFmt w:val="decimal"/>
      <w:isLgl/>
      <w:lvlText w:val="%1.%2.%3.%4.%5.%6.%7.%8.%9."/>
      <w:lvlJc w:val="left"/>
      <w:pPr>
        <w:ind w:left="15720" w:hanging="2160"/>
      </w:pPr>
    </w:lvl>
  </w:abstractNum>
  <w:abstractNum w:abstractNumId="21">
    <w:nsid w:val="4117466D"/>
    <w:multiLevelType w:val="multilevel"/>
    <w:tmpl w:val="11E6E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70CC5"/>
    <w:multiLevelType w:val="hybridMultilevel"/>
    <w:tmpl w:val="00FE83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D475A9"/>
    <w:multiLevelType w:val="hybridMultilevel"/>
    <w:tmpl w:val="7B1EA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C44CE"/>
    <w:multiLevelType w:val="multilevel"/>
    <w:tmpl w:val="CCA8E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94AE6"/>
    <w:multiLevelType w:val="multilevel"/>
    <w:tmpl w:val="218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B5BF1"/>
    <w:multiLevelType w:val="hybridMultilevel"/>
    <w:tmpl w:val="FAF067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B1A88"/>
    <w:multiLevelType w:val="hybridMultilevel"/>
    <w:tmpl w:val="FD0A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F05B40"/>
    <w:multiLevelType w:val="multilevel"/>
    <w:tmpl w:val="D56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9A5748"/>
    <w:multiLevelType w:val="multilevel"/>
    <w:tmpl w:val="77BA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F9038D"/>
    <w:multiLevelType w:val="hybridMultilevel"/>
    <w:tmpl w:val="C04E140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229F5"/>
    <w:multiLevelType w:val="hybridMultilevel"/>
    <w:tmpl w:val="C67056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06659"/>
    <w:multiLevelType w:val="hybridMultilevel"/>
    <w:tmpl w:val="5D0C13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F00AA7"/>
    <w:multiLevelType w:val="multilevel"/>
    <w:tmpl w:val="D8C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63349B"/>
    <w:multiLevelType w:val="multilevel"/>
    <w:tmpl w:val="D7B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4A299C"/>
    <w:multiLevelType w:val="multilevel"/>
    <w:tmpl w:val="E9BA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1F1896"/>
    <w:multiLevelType w:val="hybridMultilevel"/>
    <w:tmpl w:val="F3DCC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B4623"/>
    <w:multiLevelType w:val="hybridMultilevel"/>
    <w:tmpl w:val="0BCE24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28"/>
  </w:num>
  <w:num w:numId="28">
    <w:abstractNumId w:val="10"/>
  </w:num>
  <w:num w:numId="29">
    <w:abstractNumId w:val="11"/>
  </w:num>
  <w:num w:numId="30">
    <w:abstractNumId w:val="33"/>
  </w:num>
  <w:num w:numId="31">
    <w:abstractNumId w:val="6"/>
  </w:num>
  <w:num w:numId="32">
    <w:abstractNumId w:val="18"/>
  </w:num>
  <w:num w:numId="33">
    <w:abstractNumId w:val="1"/>
  </w:num>
  <w:num w:numId="34">
    <w:abstractNumId w:val="17"/>
  </w:num>
  <w:num w:numId="35">
    <w:abstractNumId w:val="7"/>
  </w:num>
  <w:num w:numId="36">
    <w:abstractNumId w:val="15"/>
  </w:num>
  <w:num w:numId="37">
    <w:abstractNumId w:val="26"/>
  </w:num>
  <w:num w:numId="38">
    <w:abstractNumId w:val="29"/>
  </w:num>
  <w:num w:numId="39">
    <w:abstractNumId w:val="2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26"/>
    <w:rsid w:val="00067F43"/>
    <w:rsid w:val="002D137B"/>
    <w:rsid w:val="003D0F33"/>
    <w:rsid w:val="003F7215"/>
    <w:rsid w:val="004124A6"/>
    <w:rsid w:val="00561531"/>
    <w:rsid w:val="005F42DD"/>
    <w:rsid w:val="0075385B"/>
    <w:rsid w:val="007D1D0C"/>
    <w:rsid w:val="007F7A8A"/>
    <w:rsid w:val="008C5CD9"/>
    <w:rsid w:val="00922DF7"/>
    <w:rsid w:val="00924126"/>
    <w:rsid w:val="00956A1C"/>
    <w:rsid w:val="00B22413"/>
    <w:rsid w:val="00B27164"/>
    <w:rsid w:val="00B84918"/>
    <w:rsid w:val="00C42E75"/>
    <w:rsid w:val="00C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2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924126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4126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412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4126"/>
    <w:pPr>
      <w:ind w:left="720"/>
      <w:contextualSpacing/>
    </w:pPr>
  </w:style>
  <w:style w:type="paragraph" w:customStyle="1" w:styleId="NormlnsWWW">
    <w:name w:val="Normální (síť WWW)"/>
    <w:basedOn w:val="Normln"/>
    <w:uiPriority w:val="99"/>
    <w:semiHidden/>
    <w:rsid w:val="0092412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924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2412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721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15"/>
  </w:style>
  <w:style w:type="paragraph" w:styleId="Zpat">
    <w:name w:val="footer"/>
    <w:basedOn w:val="Normln"/>
    <w:link w:val="ZpatChar"/>
    <w:uiPriority w:val="99"/>
    <w:unhideWhenUsed/>
    <w:rsid w:val="003F721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15"/>
  </w:style>
  <w:style w:type="paragraph" w:styleId="Textbubliny">
    <w:name w:val="Balloon Text"/>
    <w:basedOn w:val="Normln"/>
    <w:link w:val="TextbublinyChar"/>
    <w:uiPriority w:val="99"/>
    <w:semiHidden/>
    <w:unhideWhenUsed/>
    <w:rsid w:val="003F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2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qFormat/>
    <w:rsid w:val="00924126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2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4126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412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4126"/>
    <w:pPr>
      <w:ind w:left="720"/>
      <w:contextualSpacing/>
    </w:pPr>
  </w:style>
  <w:style w:type="paragraph" w:customStyle="1" w:styleId="NormlnsWWW">
    <w:name w:val="Normální (síť WWW)"/>
    <w:basedOn w:val="Normln"/>
    <w:uiPriority w:val="99"/>
    <w:semiHidden/>
    <w:rsid w:val="0092412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924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2412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F721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15"/>
  </w:style>
  <w:style w:type="paragraph" w:styleId="Zpat">
    <w:name w:val="footer"/>
    <w:basedOn w:val="Normln"/>
    <w:link w:val="ZpatChar"/>
    <w:uiPriority w:val="99"/>
    <w:unhideWhenUsed/>
    <w:rsid w:val="003F721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15"/>
  </w:style>
  <w:style w:type="paragraph" w:styleId="Textbubliny">
    <w:name w:val="Balloon Text"/>
    <w:basedOn w:val="Normln"/>
    <w:link w:val="TextbublinyChar"/>
    <w:uiPriority w:val="99"/>
    <w:semiHidden/>
    <w:unhideWhenUsed/>
    <w:rsid w:val="003F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ktologie.cz/" TargetMode="External"/><Relationship Id="rId13" Type="http://schemas.openxmlformats.org/officeDocument/2006/relationships/hyperlink" Target="http://www.donalinka.cz/" TargetMode="External"/><Relationship Id="rId18" Type="http://schemas.openxmlformats.org/officeDocument/2006/relationships/hyperlink" Target="http://www.odrog&#225;ch.cz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podaneruce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tskaprava.cz/" TargetMode="External"/><Relationship Id="rId17" Type="http://schemas.openxmlformats.org/officeDocument/2006/relationships/hyperlink" Target="http://www.nasedite.cz/" TargetMode="External"/><Relationship Id="rId25" Type="http://schemas.openxmlformats.org/officeDocument/2006/relationships/hyperlink" Target="http://www.spondea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dralinka.cz/" TargetMode="External"/><Relationship Id="rId20" Type="http://schemas.openxmlformats.org/officeDocument/2006/relationships/hyperlink" Target="http://www.plbohnice.cz/nespo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ds.winet.cz/" TargetMode="External"/><Relationship Id="rId24" Type="http://schemas.openxmlformats.org/officeDocument/2006/relationships/hyperlink" Target="http://www.sikan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imalizacesikany.cz/" TargetMode="External"/><Relationship Id="rId23" Type="http://schemas.openxmlformats.org/officeDocument/2006/relationships/hyperlink" Target="http://www.prestantekourit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kb.cz/" TargetMode="External"/><Relationship Id="rId19" Type="http://schemas.openxmlformats.org/officeDocument/2006/relationships/hyperlink" Target="http://www.koordon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inka.cz/" TargetMode="External"/><Relationship Id="rId14" Type="http://schemas.openxmlformats.org/officeDocument/2006/relationships/hyperlink" Target="http://www.drogovaporadna.cz/" TargetMode="External"/><Relationship Id="rId22" Type="http://schemas.openxmlformats.org/officeDocument/2006/relationships/hyperlink" Target="http://www.poradenskecentrum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3266</Words>
  <Characters>19273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2020-09-15T11:50:00Z</cp:lastPrinted>
  <dcterms:created xsi:type="dcterms:W3CDTF">2020-09-15T11:52:00Z</dcterms:created>
  <dcterms:modified xsi:type="dcterms:W3CDTF">2020-09-15T11:52:00Z</dcterms:modified>
</cp:coreProperties>
</file>